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0B67C" w14:textId="77777777" w:rsidR="00844783" w:rsidRPr="0015640A" w:rsidRDefault="008C3193" w:rsidP="008C3193">
      <w:pPr>
        <w:ind w:left="0" w:right="-1"/>
        <w:jc w:val="center"/>
        <w:rPr>
          <w:b/>
          <w:szCs w:val="24"/>
        </w:rPr>
      </w:pPr>
      <w:r w:rsidRPr="0015640A">
        <w:rPr>
          <w:b/>
          <w:szCs w:val="24"/>
        </w:rPr>
        <w:t xml:space="preserve">Zakładane efekty </w:t>
      </w:r>
      <w:r w:rsidR="006C285B" w:rsidRPr="0015640A">
        <w:rPr>
          <w:b/>
          <w:szCs w:val="24"/>
        </w:rPr>
        <w:t>uczenia się</w:t>
      </w:r>
      <w:r w:rsidRPr="0015640A">
        <w:rPr>
          <w:b/>
          <w:szCs w:val="24"/>
        </w:rPr>
        <w:t xml:space="preserve"> dla kierunku</w:t>
      </w:r>
    </w:p>
    <w:tbl>
      <w:tblPr>
        <w:tblW w:w="15419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7764"/>
      </w:tblGrid>
      <w:tr w:rsidR="0015640A" w:rsidRPr="0015640A" w14:paraId="3BC33FCA" w14:textId="77777777" w:rsidTr="008975D2">
        <w:trPr>
          <w:trHeight w:val="276"/>
        </w:trPr>
        <w:tc>
          <w:tcPr>
            <w:tcW w:w="765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E8588FD" w14:textId="77777777" w:rsidR="001F7A7B" w:rsidRPr="0015640A" w:rsidRDefault="00974F74" w:rsidP="008975D2">
            <w:pPr>
              <w:ind w:left="72" w:right="-1"/>
              <w:rPr>
                <w:b/>
              </w:rPr>
            </w:pPr>
            <w:r w:rsidRPr="0015640A">
              <w:rPr>
                <w:b/>
                <w:sz w:val="22"/>
              </w:rPr>
              <w:t>Wydział</w:t>
            </w:r>
          </w:p>
        </w:tc>
        <w:tc>
          <w:tcPr>
            <w:tcW w:w="7764" w:type="dxa"/>
            <w:tcBorders>
              <w:bottom w:val="single" w:sz="4" w:space="0" w:color="auto"/>
            </w:tcBorders>
          </w:tcPr>
          <w:p w14:paraId="73E538DC" w14:textId="0AB296E9" w:rsidR="001F7A7B" w:rsidRPr="0015640A" w:rsidRDefault="002A5EC4" w:rsidP="002A5EC4">
            <w:pPr>
              <w:ind w:left="0" w:right="-1"/>
              <w:jc w:val="center"/>
              <w:rPr>
                <w:b/>
              </w:rPr>
            </w:pPr>
            <w:r w:rsidRPr="0015640A">
              <w:rPr>
                <w:b/>
              </w:rPr>
              <w:t>ZARZĄDZ</w:t>
            </w:r>
            <w:r w:rsidR="00672BCC" w:rsidRPr="0015640A">
              <w:rPr>
                <w:b/>
              </w:rPr>
              <w:t>A</w:t>
            </w:r>
            <w:r w:rsidRPr="0015640A">
              <w:rPr>
                <w:b/>
              </w:rPr>
              <w:t>NI</w:t>
            </w:r>
            <w:r w:rsidR="004E0168">
              <w:rPr>
                <w:b/>
              </w:rPr>
              <w:t>A</w:t>
            </w:r>
          </w:p>
        </w:tc>
      </w:tr>
      <w:tr w:rsidR="0015640A" w:rsidRPr="0015640A" w14:paraId="4140E9EA" w14:textId="77777777" w:rsidTr="008975D2">
        <w:trPr>
          <w:trHeight w:val="228"/>
        </w:trPr>
        <w:tc>
          <w:tcPr>
            <w:tcW w:w="7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C730990" w14:textId="77777777" w:rsidR="008975D2" w:rsidRPr="0015640A" w:rsidRDefault="008975D2" w:rsidP="008975D2">
            <w:pPr>
              <w:ind w:left="72" w:right="-1"/>
              <w:rPr>
                <w:b/>
              </w:rPr>
            </w:pPr>
            <w:r w:rsidRPr="0015640A">
              <w:rPr>
                <w:b/>
                <w:sz w:val="22"/>
              </w:rPr>
              <w:t xml:space="preserve">nazwa kierunku studiów </w:t>
            </w:r>
          </w:p>
        </w:tc>
        <w:tc>
          <w:tcPr>
            <w:tcW w:w="7764" w:type="dxa"/>
            <w:tcBorders>
              <w:top w:val="single" w:sz="4" w:space="0" w:color="auto"/>
            </w:tcBorders>
          </w:tcPr>
          <w:p w14:paraId="7442C9B4" w14:textId="0EAE46D4" w:rsidR="008975D2" w:rsidRPr="0015640A" w:rsidRDefault="002A5EC4" w:rsidP="002A5EC4">
            <w:pPr>
              <w:ind w:left="0" w:right="-1"/>
              <w:jc w:val="center"/>
              <w:rPr>
                <w:b/>
              </w:rPr>
            </w:pPr>
            <w:r w:rsidRPr="0015640A">
              <w:rPr>
                <w:b/>
              </w:rPr>
              <w:t>FINANSE I RACHUNKOWOŚĆ</w:t>
            </w:r>
          </w:p>
        </w:tc>
      </w:tr>
      <w:tr w:rsidR="0015640A" w:rsidRPr="0015640A" w14:paraId="3AA0E6A6" w14:textId="77777777" w:rsidTr="008975D2">
        <w:trPr>
          <w:trHeight w:val="300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25A82A8" w14:textId="77777777" w:rsidR="001F7A7B" w:rsidRPr="0015640A" w:rsidRDefault="001F7A7B" w:rsidP="008975D2">
            <w:pPr>
              <w:ind w:left="72" w:right="-1"/>
              <w:rPr>
                <w:b/>
              </w:rPr>
            </w:pPr>
            <w:r w:rsidRPr="0015640A">
              <w:rPr>
                <w:b/>
                <w:sz w:val="22"/>
              </w:rPr>
              <w:t>p</w:t>
            </w:r>
            <w:r w:rsidR="008975D2" w:rsidRPr="0015640A">
              <w:rPr>
                <w:b/>
                <w:sz w:val="22"/>
              </w:rPr>
              <w:t xml:space="preserve">rofil </w:t>
            </w:r>
          </w:p>
        </w:tc>
        <w:tc>
          <w:tcPr>
            <w:tcW w:w="7764" w:type="dxa"/>
          </w:tcPr>
          <w:p w14:paraId="15536045" w14:textId="70471587" w:rsidR="001F7A7B" w:rsidRPr="0015640A" w:rsidRDefault="002A5EC4" w:rsidP="002A5EC4">
            <w:pPr>
              <w:ind w:left="-73" w:right="-1"/>
              <w:jc w:val="center"/>
              <w:rPr>
                <w:b/>
              </w:rPr>
            </w:pPr>
            <w:r w:rsidRPr="0015640A">
              <w:rPr>
                <w:b/>
              </w:rPr>
              <w:t>PRAKTYCZNY</w:t>
            </w:r>
          </w:p>
        </w:tc>
      </w:tr>
      <w:tr w:rsidR="0015640A" w:rsidRPr="0015640A" w14:paraId="5B9F1DC5" w14:textId="77777777" w:rsidTr="001F7A7B">
        <w:trPr>
          <w:trHeight w:val="192"/>
        </w:trPr>
        <w:tc>
          <w:tcPr>
            <w:tcW w:w="7655" w:type="dxa"/>
            <w:shd w:val="clear" w:color="auto" w:fill="F2F2F2" w:themeFill="background1" w:themeFillShade="F2"/>
          </w:tcPr>
          <w:p w14:paraId="49BD2EE5" w14:textId="77777777" w:rsidR="001F7A7B" w:rsidRPr="0015640A" w:rsidRDefault="001F7A7B" w:rsidP="008975D2">
            <w:pPr>
              <w:ind w:left="72" w:right="-1"/>
              <w:rPr>
                <w:b/>
              </w:rPr>
            </w:pPr>
            <w:r w:rsidRPr="0015640A">
              <w:rPr>
                <w:b/>
                <w:sz w:val="22"/>
              </w:rPr>
              <w:t>poziom kształcenia</w:t>
            </w:r>
          </w:p>
        </w:tc>
        <w:tc>
          <w:tcPr>
            <w:tcW w:w="7764" w:type="dxa"/>
          </w:tcPr>
          <w:p w14:paraId="79BCD0B1" w14:textId="7AB8282B" w:rsidR="001F7A7B" w:rsidRPr="0015640A" w:rsidRDefault="002A5EC4" w:rsidP="002A5EC4">
            <w:pPr>
              <w:ind w:left="-73" w:right="-1"/>
              <w:jc w:val="center"/>
              <w:rPr>
                <w:b/>
              </w:rPr>
            </w:pPr>
            <w:r w:rsidRPr="0015640A">
              <w:rPr>
                <w:b/>
              </w:rPr>
              <w:t>STUDIA I STOPNIA</w:t>
            </w:r>
          </w:p>
        </w:tc>
      </w:tr>
      <w:tr w:rsidR="0015640A" w:rsidRPr="0015640A" w14:paraId="421AD7CA" w14:textId="77777777" w:rsidTr="00C91123">
        <w:trPr>
          <w:trHeight w:val="307"/>
        </w:trPr>
        <w:tc>
          <w:tcPr>
            <w:tcW w:w="7655" w:type="dxa"/>
            <w:shd w:val="clear" w:color="auto" w:fill="F2F2F2" w:themeFill="background1" w:themeFillShade="F2"/>
          </w:tcPr>
          <w:p w14:paraId="0245F7FF" w14:textId="7761ADF4" w:rsidR="001F7A7B" w:rsidRPr="0015640A" w:rsidRDefault="001F7A7B" w:rsidP="008975D2">
            <w:pPr>
              <w:ind w:left="72" w:right="-1"/>
              <w:rPr>
                <w:b/>
              </w:rPr>
            </w:pPr>
            <w:r w:rsidRPr="0015640A">
              <w:rPr>
                <w:b/>
                <w:sz w:val="22"/>
              </w:rPr>
              <w:t>tytuł zawodowy uzyskiwany przez absolwenta</w:t>
            </w:r>
            <w:r w:rsidR="005439D9" w:rsidRPr="0015640A">
              <w:rPr>
                <w:b/>
                <w:sz w:val="22"/>
              </w:rPr>
              <w:t xml:space="preserve"> </w:t>
            </w:r>
            <w:r w:rsidR="00E63735" w:rsidRPr="0015640A">
              <w:rPr>
                <w:b/>
                <w:sz w:val="22"/>
                <w:vertAlign w:val="superscript"/>
              </w:rPr>
              <w:t>1</w:t>
            </w:r>
          </w:p>
        </w:tc>
        <w:tc>
          <w:tcPr>
            <w:tcW w:w="7764" w:type="dxa"/>
            <w:shd w:val="clear" w:color="auto" w:fill="auto"/>
          </w:tcPr>
          <w:p w14:paraId="5147948D" w14:textId="1D6BB0F4" w:rsidR="001F7A7B" w:rsidRPr="0015640A" w:rsidRDefault="002A5EC4" w:rsidP="002A5EC4">
            <w:pPr>
              <w:ind w:left="0" w:right="-1"/>
              <w:jc w:val="center"/>
              <w:rPr>
                <w:b/>
              </w:rPr>
            </w:pPr>
            <w:r w:rsidRPr="0015640A">
              <w:rPr>
                <w:b/>
              </w:rPr>
              <w:t>LICENCJAT</w:t>
            </w:r>
          </w:p>
        </w:tc>
      </w:tr>
      <w:tr w:rsidR="0015640A" w:rsidRPr="0015640A" w14:paraId="3EF7D642" w14:textId="77777777" w:rsidTr="008B2DCE">
        <w:trPr>
          <w:trHeight w:val="633"/>
        </w:trPr>
        <w:tc>
          <w:tcPr>
            <w:tcW w:w="765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AD546D0" w14:textId="795B5B01" w:rsidR="001F7A7B" w:rsidRPr="0015640A" w:rsidRDefault="008975D2" w:rsidP="008975D2">
            <w:pPr>
              <w:ind w:left="72" w:right="-1"/>
              <w:rPr>
                <w:b/>
              </w:rPr>
            </w:pPr>
            <w:r w:rsidRPr="0015640A">
              <w:rPr>
                <w:b/>
                <w:sz w:val="22"/>
              </w:rPr>
              <w:t>d</w:t>
            </w:r>
            <w:r w:rsidR="001F7A7B" w:rsidRPr="0015640A">
              <w:rPr>
                <w:b/>
                <w:sz w:val="22"/>
              </w:rPr>
              <w:t xml:space="preserve">yscyplina lub dyscypliny, </w:t>
            </w:r>
            <w:r w:rsidRPr="0015640A">
              <w:rPr>
                <w:b/>
                <w:sz w:val="22"/>
              </w:rPr>
              <w:br/>
            </w:r>
            <w:r w:rsidR="00770E9C" w:rsidRPr="0015640A">
              <w:rPr>
                <w:b/>
                <w:sz w:val="22"/>
              </w:rPr>
              <w:t>d</w:t>
            </w:r>
            <w:r w:rsidR="001F7A7B" w:rsidRPr="0015640A">
              <w:rPr>
                <w:b/>
                <w:sz w:val="22"/>
              </w:rPr>
              <w:t>o których odnoszą się zakładane efekty uczenia się</w:t>
            </w:r>
            <w:r w:rsidR="005439D9" w:rsidRPr="0015640A">
              <w:rPr>
                <w:b/>
                <w:sz w:val="22"/>
              </w:rPr>
              <w:t xml:space="preserve"> </w:t>
            </w:r>
            <w:r w:rsidR="00E40D7B" w:rsidRPr="0015640A">
              <w:rPr>
                <w:b/>
                <w:sz w:val="22"/>
                <w:vertAlign w:val="superscript"/>
              </w:rPr>
              <w:t>2</w:t>
            </w:r>
          </w:p>
        </w:tc>
        <w:tc>
          <w:tcPr>
            <w:tcW w:w="776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30A58A8" w14:textId="77777777" w:rsidR="008B2DCE" w:rsidRPr="0015640A" w:rsidRDefault="008975D2" w:rsidP="008B2DCE">
            <w:pPr>
              <w:ind w:left="0" w:right="-1"/>
              <w:rPr>
                <w:b/>
              </w:rPr>
            </w:pPr>
            <w:r w:rsidRPr="0015640A">
              <w:rPr>
                <w:b/>
              </w:rPr>
              <w:t>p</w:t>
            </w:r>
            <w:r w:rsidR="008B2DCE" w:rsidRPr="0015640A">
              <w:rPr>
                <w:b/>
              </w:rPr>
              <w:t>rocentowy udział dyscypliny</w:t>
            </w:r>
            <w:r w:rsidR="008B2DCE" w:rsidRPr="0015640A">
              <w:rPr>
                <w:b/>
                <w:sz w:val="22"/>
                <w:vertAlign w:val="superscript"/>
              </w:rPr>
              <w:t>2</w:t>
            </w:r>
          </w:p>
        </w:tc>
      </w:tr>
      <w:tr w:rsidR="00FD24B7" w:rsidRPr="0015640A" w14:paraId="19E106A8" w14:textId="77777777" w:rsidTr="00FD24B7">
        <w:trPr>
          <w:trHeight w:val="691"/>
        </w:trPr>
        <w:tc>
          <w:tcPr>
            <w:tcW w:w="7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9D552C" w14:textId="77777777" w:rsidR="00FD24B7" w:rsidRPr="00BB52D8" w:rsidRDefault="00FD24B7" w:rsidP="00FD24B7">
            <w:pPr>
              <w:spacing w:line="276" w:lineRule="auto"/>
              <w:ind w:left="-73" w:right="-1"/>
              <w:rPr>
                <w:rFonts w:cs="Times New Roman"/>
                <w:b/>
              </w:rPr>
            </w:pPr>
            <w:r w:rsidRPr="00BB52D8">
              <w:rPr>
                <w:rFonts w:cs="Times New Roman"/>
                <w:b/>
                <w:sz w:val="22"/>
              </w:rPr>
              <w:t xml:space="preserve">Nauki o zarządzaniu i jakości - dyscyplina wiodąca </w:t>
            </w:r>
            <w:r w:rsidRPr="00BB52D8">
              <w:rPr>
                <w:rFonts w:cs="Times New Roman"/>
                <w:b/>
                <w:sz w:val="22"/>
                <w:vertAlign w:val="superscript"/>
              </w:rPr>
              <w:t>3</w:t>
            </w:r>
          </w:p>
          <w:p w14:paraId="5DD1185A" w14:textId="6ED9603C" w:rsidR="00FD24B7" w:rsidRPr="0015640A" w:rsidRDefault="00FD24B7" w:rsidP="00FD24B7">
            <w:pPr>
              <w:spacing w:line="276" w:lineRule="auto"/>
              <w:ind w:left="-73" w:right="-1"/>
            </w:pPr>
            <w:r w:rsidRPr="00BB52D8">
              <w:rPr>
                <w:rFonts w:cs="Times New Roman"/>
              </w:rPr>
              <w:t>Ekonomia i finanse</w:t>
            </w:r>
          </w:p>
        </w:tc>
        <w:tc>
          <w:tcPr>
            <w:tcW w:w="7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45660B" w14:textId="77777777" w:rsidR="00FD24B7" w:rsidRPr="00BB52D8" w:rsidRDefault="00FD24B7" w:rsidP="00FD24B7">
            <w:pPr>
              <w:spacing w:line="276" w:lineRule="auto"/>
              <w:ind w:left="-73" w:right="-1"/>
              <w:rPr>
                <w:rFonts w:cs="Times New Roman"/>
              </w:rPr>
            </w:pPr>
            <w:r w:rsidRPr="00BB52D8">
              <w:rPr>
                <w:rFonts w:cs="Times New Roman"/>
                <w:b/>
                <w:sz w:val="22"/>
              </w:rPr>
              <w:t xml:space="preserve">       </w:t>
            </w:r>
            <w:r>
              <w:rPr>
                <w:b/>
              </w:rPr>
              <w:t>71</w:t>
            </w:r>
            <w:r w:rsidRPr="00BB52D8">
              <w:rPr>
                <w:rFonts w:cs="Times New Roman"/>
                <w:b/>
                <w:sz w:val="22"/>
              </w:rPr>
              <w:t>,</w:t>
            </w:r>
            <w:r>
              <w:rPr>
                <w:b/>
              </w:rPr>
              <w:t>25</w:t>
            </w:r>
            <w:r w:rsidRPr="00BB52D8">
              <w:rPr>
                <w:rFonts w:cs="Times New Roman"/>
                <w:b/>
                <w:sz w:val="22"/>
              </w:rPr>
              <w:t xml:space="preserve">% - </w:t>
            </w:r>
            <w:r>
              <w:rPr>
                <w:b/>
              </w:rPr>
              <w:t xml:space="preserve">76,25 </w:t>
            </w:r>
            <w:r w:rsidRPr="00BB52D8">
              <w:rPr>
                <w:rFonts w:cs="Times New Roman"/>
                <w:b/>
                <w:sz w:val="22"/>
              </w:rPr>
              <w:t xml:space="preserve">% </w:t>
            </w:r>
          </w:p>
          <w:p w14:paraId="4BEE8E97" w14:textId="3F68A5E3" w:rsidR="00FD24B7" w:rsidRPr="00724632" w:rsidRDefault="00FD24B7" w:rsidP="00FD24B7">
            <w:pPr>
              <w:spacing w:line="276" w:lineRule="auto"/>
              <w:ind w:left="-73" w:right="-1"/>
              <w:rPr>
                <w:sz w:val="22"/>
              </w:rPr>
            </w:pPr>
            <w:r w:rsidRPr="00BB52D8">
              <w:rPr>
                <w:rFonts w:cs="Times New Roman"/>
                <w:sz w:val="22"/>
              </w:rPr>
              <w:t xml:space="preserve">       2</w:t>
            </w:r>
            <w:r>
              <w:t>3</w:t>
            </w:r>
            <w:r w:rsidRPr="00BB52D8">
              <w:rPr>
                <w:rFonts w:cs="Times New Roman"/>
                <w:sz w:val="22"/>
              </w:rPr>
              <w:t>,</w:t>
            </w:r>
            <w:r>
              <w:t>75</w:t>
            </w:r>
            <w:r w:rsidRPr="00BB52D8">
              <w:rPr>
                <w:rFonts w:cs="Times New Roman"/>
                <w:sz w:val="22"/>
              </w:rPr>
              <w:t xml:space="preserve">% </w:t>
            </w:r>
            <w:r w:rsidRPr="00BB52D8">
              <w:rPr>
                <w:rFonts w:cs="Times New Roman"/>
                <w:b/>
                <w:bCs/>
                <w:sz w:val="22"/>
              </w:rPr>
              <w:t xml:space="preserve">- </w:t>
            </w:r>
            <w:r w:rsidRPr="0056091D">
              <w:t>28,75</w:t>
            </w:r>
            <w:r w:rsidRPr="00BB52D8">
              <w:rPr>
                <w:rFonts w:cs="Times New Roman"/>
                <w:sz w:val="22"/>
              </w:rPr>
              <w:t>%</w:t>
            </w:r>
          </w:p>
        </w:tc>
      </w:tr>
      <w:tr w:rsidR="0015640A" w:rsidRPr="0015640A" w14:paraId="0D61A3E9" w14:textId="77777777" w:rsidTr="008B2DCE">
        <w:trPr>
          <w:trHeight w:val="196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auto"/>
          </w:tcPr>
          <w:p w14:paraId="68C91FAA" w14:textId="77777777" w:rsidR="008B2DCE" w:rsidRPr="0015640A" w:rsidRDefault="008B2DCE" w:rsidP="008B2DCE">
            <w:pPr>
              <w:tabs>
                <w:tab w:val="left" w:pos="5029"/>
              </w:tabs>
              <w:ind w:left="-73" w:right="-1"/>
              <w:rPr>
                <w:b/>
              </w:rPr>
            </w:pPr>
            <w:r w:rsidRPr="0015640A">
              <w:rPr>
                <w:b/>
                <w:sz w:val="22"/>
              </w:rPr>
              <w:t>Łącznie:</w:t>
            </w:r>
          </w:p>
        </w:tc>
        <w:tc>
          <w:tcPr>
            <w:tcW w:w="7764" w:type="dxa"/>
            <w:tcBorders>
              <w:top w:val="single" w:sz="4" w:space="0" w:color="auto"/>
            </w:tcBorders>
            <w:shd w:val="clear" w:color="auto" w:fill="auto"/>
          </w:tcPr>
          <w:p w14:paraId="06D0A549" w14:textId="77777777" w:rsidR="008B2DCE" w:rsidRPr="0015640A" w:rsidRDefault="008B2DCE" w:rsidP="00C91123">
            <w:pPr>
              <w:ind w:left="-73" w:right="-1"/>
            </w:pPr>
            <w:r w:rsidRPr="0015640A">
              <w:rPr>
                <w:sz w:val="22"/>
              </w:rPr>
              <w:t xml:space="preserve"> 100%</w:t>
            </w:r>
          </w:p>
        </w:tc>
      </w:tr>
    </w:tbl>
    <w:p w14:paraId="75D9D292" w14:textId="77777777" w:rsidR="002E4A84" w:rsidRPr="0015640A" w:rsidRDefault="002E4A84" w:rsidP="00E16EF9">
      <w:pPr>
        <w:tabs>
          <w:tab w:val="left" w:pos="6775"/>
        </w:tabs>
        <w:ind w:left="0"/>
        <w:rPr>
          <w:sz w:val="16"/>
          <w:szCs w:val="16"/>
          <w:vertAlign w:val="superscript"/>
        </w:rPr>
      </w:pPr>
    </w:p>
    <w:tbl>
      <w:tblPr>
        <w:tblpPr w:leftFromText="141" w:rightFromText="141" w:vertAnchor="text" w:horzAnchor="margin" w:tblpY="185"/>
        <w:tblW w:w="15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7"/>
        <w:gridCol w:w="12048"/>
        <w:gridCol w:w="1986"/>
      </w:tblGrid>
      <w:tr w:rsidR="0015640A" w:rsidRPr="0015640A" w14:paraId="27FBB4EF" w14:textId="77777777" w:rsidTr="00D57743">
        <w:trPr>
          <w:trHeight w:val="458"/>
        </w:trPr>
        <w:tc>
          <w:tcPr>
            <w:tcW w:w="15381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0701C55" w14:textId="77777777" w:rsidR="00D57743" w:rsidRPr="0015640A" w:rsidRDefault="00D57743" w:rsidP="00CD0629">
            <w:pPr>
              <w:tabs>
                <w:tab w:val="left" w:pos="6775"/>
              </w:tabs>
              <w:ind w:left="0"/>
              <w:jc w:val="center"/>
              <w:rPr>
                <w:b/>
                <w:szCs w:val="24"/>
              </w:rPr>
            </w:pPr>
            <w:r w:rsidRPr="0015640A">
              <w:rPr>
                <w:b/>
                <w:szCs w:val="24"/>
              </w:rPr>
              <w:t>Odniesienie efektów uczenia się dla kierunku do charakterystyk drugiego stopnia Polskiej Ramy Kwalifikacji</w:t>
            </w:r>
          </w:p>
        </w:tc>
      </w:tr>
      <w:tr w:rsidR="0015640A" w:rsidRPr="0015640A" w14:paraId="567D01EF" w14:textId="77777777" w:rsidTr="00D04CE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966"/>
        </w:trPr>
        <w:tc>
          <w:tcPr>
            <w:tcW w:w="134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E58F64F" w14:textId="7E84E6BF" w:rsidR="00DC1FBA" w:rsidRPr="0015640A" w:rsidRDefault="00DC1FBA" w:rsidP="00D57743">
            <w:pPr>
              <w:ind w:left="0" w:right="-1"/>
              <w:jc w:val="center"/>
              <w:rPr>
                <w:b/>
              </w:rPr>
            </w:pPr>
            <w:r w:rsidRPr="0015640A">
              <w:rPr>
                <w:b/>
                <w:sz w:val="22"/>
              </w:rPr>
              <w:t>Symbol efektów kierun-kowych</w:t>
            </w:r>
          </w:p>
        </w:tc>
        <w:tc>
          <w:tcPr>
            <w:tcW w:w="1204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66DBE3C" w14:textId="45DE7FB4" w:rsidR="00D04CE0" w:rsidRPr="0015640A" w:rsidRDefault="00D04CE0" w:rsidP="00D04CE0">
            <w:pPr>
              <w:ind w:left="0" w:right="-1"/>
              <w:jc w:val="center"/>
              <w:rPr>
                <w:b/>
              </w:rPr>
            </w:pPr>
            <w:r w:rsidRPr="0015640A">
              <w:rPr>
                <w:b/>
                <w:sz w:val="22"/>
              </w:rPr>
              <w:t>Efekty uczenia się dla kierunku</w:t>
            </w:r>
          </w:p>
          <w:p w14:paraId="7B27D9A9" w14:textId="77777777" w:rsidR="00D04CE0" w:rsidRPr="0015640A" w:rsidRDefault="00D04CE0" w:rsidP="00D04CE0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14:paraId="3F9E62E4" w14:textId="2C743F8B" w:rsidR="00DC1FBA" w:rsidRPr="0015640A" w:rsidRDefault="00DC1FBA" w:rsidP="00D04CE0">
            <w:pPr>
              <w:ind w:left="0" w:right="-1"/>
              <w:jc w:val="center"/>
              <w:rPr>
                <w:b/>
              </w:rPr>
            </w:pPr>
          </w:p>
        </w:tc>
        <w:tc>
          <w:tcPr>
            <w:tcW w:w="19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C9D380D" w14:textId="77777777" w:rsidR="00DC1FBA" w:rsidRPr="0015640A" w:rsidRDefault="00DC1FBA" w:rsidP="00D57743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14:paraId="467C2A1C" w14:textId="77777777" w:rsidR="00DC1FBA" w:rsidRPr="0015640A" w:rsidRDefault="00DC1FBA" w:rsidP="00D57743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b/>
                <w:sz w:val="16"/>
                <w:szCs w:val="16"/>
              </w:rPr>
              <w:t xml:space="preserve">Efekty </w:t>
            </w:r>
          </w:p>
          <w:p w14:paraId="2468476B" w14:textId="2BE77E69" w:rsidR="00DC1FBA" w:rsidRPr="0015640A" w:rsidRDefault="00DC1FBA" w:rsidP="00D57743">
            <w:pPr>
              <w:ind w:left="0" w:right="-1"/>
              <w:jc w:val="center"/>
              <w:rPr>
                <w:b/>
                <w:sz w:val="16"/>
                <w:szCs w:val="16"/>
                <w:vertAlign w:val="superscript"/>
              </w:rPr>
            </w:pPr>
            <w:r w:rsidRPr="0015640A">
              <w:rPr>
                <w:b/>
                <w:sz w:val="16"/>
                <w:szCs w:val="16"/>
              </w:rPr>
              <w:t>- z części I</w:t>
            </w:r>
          </w:p>
          <w:p w14:paraId="620AE195" w14:textId="4F88A624" w:rsidR="00DC1FBA" w:rsidRPr="0015640A" w:rsidRDefault="00DC1FBA" w:rsidP="00D57743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b/>
                <w:sz w:val="16"/>
                <w:szCs w:val="16"/>
              </w:rPr>
              <w:t>(kod składnika opisu)</w:t>
            </w:r>
            <w:r w:rsidRPr="0015640A">
              <w:rPr>
                <w:b/>
                <w:sz w:val="22"/>
                <w:vertAlign w:val="superscript"/>
              </w:rPr>
              <w:t>4</w:t>
            </w:r>
          </w:p>
        </w:tc>
      </w:tr>
      <w:tr w:rsidR="0015640A" w:rsidRPr="0015640A" w14:paraId="25B67926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25"/>
        </w:trPr>
        <w:tc>
          <w:tcPr>
            <w:tcW w:w="1538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4C00618" w14:textId="03320C88" w:rsidR="00D57743" w:rsidRPr="0015640A" w:rsidRDefault="00D57743" w:rsidP="00D57743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15640A">
              <w:rPr>
                <w:b/>
                <w:sz w:val="18"/>
                <w:szCs w:val="18"/>
              </w:rPr>
              <w:t>WIEDZA</w:t>
            </w:r>
            <w:r w:rsidR="00E92A3D">
              <w:rPr>
                <w:b/>
                <w:sz w:val="18"/>
                <w:szCs w:val="18"/>
              </w:rPr>
              <w:t xml:space="preserve">  -  </w:t>
            </w:r>
            <w:r w:rsidR="00E168CB">
              <w:rPr>
                <w:b/>
                <w:sz w:val="18"/>
                <w:szCs w:val="18"/>
              </w:rPr>
              <w:t xml:space="preserve">ABSOLWENT </w:t>
            </w:r>
            <w:r w:rsidR="00E92A3D">
              <w:rPr>
                <w:b/>
                <w:sz w:val="18"/>
                <w:szCs w:val="18"/>
              </w:rPr>
              <w:t>ZNA I ROZUMIE:</w:t>
            </w:r>
          </w:p>
        </w:tc>
      </w:tr>
      <w:tr w:rsidR="0015640A" w:rsidRPr="0015640A" w14:paraId="2DB29DE0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263A5" w14:textId="42D818B4" w:rsidR="004D270A" w:rsidRPr="0015640A" w:rsidRDefault="004D270A" w:rsidP="00B423B2">
            <w:pPr>
              <w:ind w:left="0" w:right="-1"/>
              <w:jc w:val="center"/>
            </w:pPr>
            <w:r w:rsidRPr="0015640A">
              <w:rPr>
                <w:sz w:val="22"/>
                <w:lang w:eastAsia="zh-TW"/>
              </w:rPr>
              <w:t>K_W01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59DAA" w14:textId="1E9D5DB8" w:rsidR="004D270A" w:rsidRPr="00C24221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podstawowe przepisy prawa regulujące funkcjonowanie podmiotów gospodarczych</w:t>
            </w:r>
            <w:r w:rsidR="00813B93" w:rsidRPr="00C24221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AE81B3" w14:textId="56BF0874" w:rsidR="004D270A" w:rsidRPr="0015640A" w:rsidRDefault="004D270A" w:rsidP="00B423B2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P6S_WK</w:t>
            </w:r>
          </w:p>
        </w:tc>
      </w:tr>
      <w:tr w:rsidR="00ED47C0" w:rsidRPr="0015640A" w14:paraId="73B430C5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4EF68" w14:textId="11BAB91E" w:rsidR="00ED47C0" w:rsidRPr="0015640A" w:rsidRDefault="00ED47C0" w:rsidP="00ED47C0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K_W02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13BBA" w14:textId="60DEA7F7" w:rsidR="00ED47C0" w:rsidRPr="00C24221" w:rsidRDefault="00ED47C0" w:rsidP="00ED47C0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podstawowe normy życia społecznego, ma wiedze o człowieku i społeczeństwie oraz ich roli w procesie tworzenia, funkcjonowania i zmiany struktur gospodarczych oraz systemu finansowego.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2403F2" w14:textId="77777777" w:rsidR="00ED47C0" w:rsidRDefault="00ED47C0" w:rsidP="00ED47C0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</w:rPr>
              <w:t>P6S_WK</w:t>
            </w:r>
          </w:p>
          <w:p w14:paraId="063D2B56" w14:textId="6C3B4AB2" w:rsidR="00ED47C0" w:rsidRPr="00867478" w:rsidRDefault="00ED47C0" w:rsidP="00ED47C0">
            <w:pPr>
              <w:ind w:left="0" w:right="-1"/>
              <w:jc w:val="center"/>
              <w:rPr>
                <w:sz w:val="22"/>
              </w:rPr>
            </w:pPr>
            <w:r w:rsidRPr="00867478">
              <w:rPr>
                <w:sz w:val="22"/>
              </w:rPr>
              <w:t>P6S_WG</w:t>
            </w:r>
          </w:p>
        </w:tc>
      </w:tr>
      <w:tr w:rsidR="00ED47C0" w:rsidRPr="0015640A" w14:paraId="3599ABB7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FEE0D" w14:textId="435C7B9B" w:rsidR="00ED47C0" w:rsidRPr="0015640A" w:rsidRDefault="00ED47C0" w:rsidP="00ED47C0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K_W03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C458E" w14:textId="4C41A1CB" w:rsidR="00ED47C0" w:rsidRPr="00C24221" w:rsidRDefault="00ED47C0" w:rsidP="00ED47C0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w zaawansowanym stopniu zasady funkcjonowania krajowego i międzynarodowego rynku finansowego oraz instrumentów i instytucji finansowych.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A55ACF" w14:textId="7C28F196" w:rsidR="00ED47C0" w:rsidRPr="0015640A" w:rsidRDefault="00ED47C0" w:rsidP="00ED47C0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P6S_WG</w:t>
            </w:r>
          </w:p>
        </w:tc>
      </w:tr>
      <w:tr w:rsidR="00ED47C0" w:rsidRPr="0015640A" w14:paraId="1F2F41E1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68D6C" w14:textId="4DFEBCA1" w:rsidR="00ED47C0" w:rsidRPr="0015640A" w:rsidRDefault="00ED47C0" w:rsidP="00ED47C0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K_W04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C7554" w14:textId="58A6B594" w:rsidR="00ED47C0" w:rsidRPr="00C24221" w:rsidRDefault="00ED47C0" w:rsidP="00ED47C0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podstawową wiedzę o strukturach społeczno-ekonomicznych i zna zasady gospodarki finansowej państwa.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1DCC30" w14:textId="4FDBBC4F" w:rsidR="00ED47C0" w:rsidRPr="0015640A" w:rsidRDefault="00ED47C0" w:rsidP="00ED47C0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P6S_WK</w:t>
            </w:r>
          </w:p>
        </w:tc>
      </w:tr>
      <w:tr w:rsidR="00ED47C0" w:rsidRPr="0015640A" w14:paraId="7AA9F8CD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F12B4" w14:textId="409745BA" w:rsidR="00ED47C0" w:rsidRPr="0015640A" w:rsidRDefault="00ED47C0" w:rsidP="00ED47C0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K_W05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D658C" w14:textId="58CFCB57" w:rsidR="00ED47C0" w:rsidRPr="00C24221" w:rsidRDefault="00ED47C0" w:rsidP="00ED47C0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powiązania rachunkowości i finansów z działalnością gospodarczą.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AD83E6" w14:textId="1D06B042" w:rsidR="00ED47C0" w:rsidRPr="0015640A" w:rsidRDefault="00ED47C0" w:rsidP="00ED47C0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P6S_WK</w:t>
            </w:r>
          </w:p>
        </w:tc>
      </w:tr>
      <w:tr w:rsidR="00ED47C0" w:rsidRPr="0015640A" w14:paraId="7922F442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AC030" w14:textId="65FF79B3" w:rsidR="00ED47C0" w:rsidRPr="0015640A" w:rsidRDefault="00ED47C0" w:rsidP="00ED47C0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K_W06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BEB0C" w14:textId="6E394148" w:rsidR="00ED47C0" w:rsidRPr="00C24221" w:rsidRDefault="00ED47C0" w:rsidP="00ED47C0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podstawową terminologię używaną w finansach i rachunkowości oraz zastosowanie tych terminów w obrębie pokrewnych dyscyplin i specjalności; zna miejsce nauk o zarządzaniu, finansach i rachunkowości w systemie nauk społecznych, a zwłaszcza powiązania z prawem, socjologią i psychologią.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24FDA1" w14:textId="1B7E1312" w:rsidR="00ED47C0" w:rsidRPr="0015640A" w:rsidRDefault="00ED47C0" w:rsidP="00ED47C0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P6S_WK</w:t>
            </w:r>
          </w:p>
        </w:tc>
      </w:tr>
      <w:tr w:rsidR="0015640A" w:rsidRPr="0015640A" w14:paraId="6A505346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EDBA3" w14:textId="5FAFD4AE" w:rsidR="004D270A" w:rsidRPr="0015640A" w:rsidRDefault="00C24221" w:rsidP="00B423B2">
            <w:pPr>
              <w:ind w:left="0" w:right="-1"/>
              <w:jc w:val="center"/>
              <w:rPr>
                <w:sz w:val="22"/>
              </w:rPr>
            </w:pPr>
            <w:r>
              <w:rPr>
                <w:sz w:val="22"/>
              </w:rPr>
              <w:t>K_W07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CD934" w14:textId="75EE3E78" w:rsidR="004D270A" w:rsidRPr="00C24221" w:rsidRDefault="00B058EF" w:rsidP="004D270A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 xml:space="preserve">w zaawansowanym stopniu </w:t>
            </w:r>
            <w:r w:rsidR="004D270A" w:rsidRPr="00C24221">
              <w:rPr>
                <w:sz w:val="22"/>
              </w:rPr>
              <w:t>sposoby i podstawowe metody pozyskiwania, gromadzenia i przetwarzania danych i informacji ekonomicznych pochodzących z</w:t>
            </w:r>
            <w:r w:rsidR="00813B93" w:rsidRPr="00C24221">
              <w:rPr>
                <w:sz w:val="22"/>
              </w:rPr>
              <w:t> </w:t>
            </w:r>
            <w:r w:rsidR="004D270A" w:rsidRPr="00C24221">
              <w:rPr>
                <w:sz w:val="22"/>
              </w:rPr>
              <w:t>różnych źródeł oraz ich prezentowania, np. w formie sprawozdania finansowego</w:t>
            </w:r>
            <w:r w:rsidR="00813B93" w:rsidRPr="00C24221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D56353" w14:textId="316BDA69" w:rsidR="004D270A" w:rsidRPr="0015640A" w:rsidRDefault="004D270A" w:rsidP="00B423B2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P6S_WG</w:t>
            </w:r>
          </w:p>
        </w:tc>
      </w:tr>
      <w:tr w:rsidR="0015640A" w:rsidRPr="0015640A" w14:paraId="760CD619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78264" w14:textId="45478E4C" w:rsidR="004D270A" w:rsidRPr="0015640A" w:rsidRDefault="00C24221" w:rsidP="00B423B2">
            <w:pPr>
              <w:ind w:left="0" w:right="-1"/>
              <w:jc w:val="center"/>
              <w:rPr>
                <w:sz w:val="22"/>
              </w:rPr>
            </w:pPr>
            <w:r>
              <w:rPr>
                <w:sz w:val="22"/>
              </w:rPr>
              <w:t>K_W08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207A1" w14:textId="59D5D519" w:rsidR="004D270A" w:rsidRPr="00C24221" w:rsidRDefault="00B058EF" w:rsidP="004D270A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 xml:space="preserve">w zaawansowanym stopniu </w:t>
            </w:r>
            <w:r w:rsidR="004D270A" w:rsidRPr="00C24221">
              <w:rPr>
                <w:sz w:val="22"/>
              </w:rPr>
              <w:t xml:space="preserve">metody i narzędzia wykorzystywane do oceny </w:t>
            </w:r>
            <w:r w:rsidR="00C24221" w:rsidRPr="00C24221">
              <w:rPr>
                <w:sz w:val="22"/>
              </w:rPr>
              <w:t>sytuacji</w:t>
            </w:r>
            <w:r w:rsidR="004D270A" w:rsidRPr="00C24221">
              <w:rPr>
                <w:sz w:val="22"/>
              </w:rPr>
              <w:t xml:space="preserve"> finansowej przedsiębiorstwa</w:t>
            </w:r>
            <w:r w:rsidR="00813B93" w:rsidRPr="00C24221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9B6209" w14:textId="72A8D6C6" w:rsidR="004D270A" w:rsidRPr="0015640A" w:rsidRDefault="004D270A" w:rsidP="00B423B2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P6S_WG</w:t>
            </w:r>
          </w:p>
        </w:tc>
      </w:tr>
      <w:tr w:rsidR="0015640A" w:rsidRPr="0015640A" w14:paraId="70BFCE9E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E6D53" w14:textId="11F0EE8D" w:rsidR="004D270A" w:rsidRPr="0015640A" w:rsidRDefault="00C24221" w:rsidP="00B423B2">
            <w:pPr>
              <w:ind w:left="0" w:right="-1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K_W09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4E6E3" w14:textId="7A017B5D" w:rsidR="004D270A" w:rsidRPr="00C24221" w:rsidRDefault="00B058EF" w:rsidP="004D270A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 xml:space="preserve">w zaawansowanym stopniu </w:t>
            </w:r>
            <w:r w:rsidR="004D270A" w:rsidRPr="00C24221">
              <w:rPr>
                <w:sz w:val="22"/>
              </w:rPr>
              <w:t>cele, istotę, charakter i wzajemne powiązania procesów finansowych, sposobów ich ewidencji oraz wdrażania zmian w</w:t>
            </w:r>
            <w:r w:rsidR="00813B93" w:rsidRPr="00C24221">
              <w:rPr>
                <w:sz w:val="22"/>
              </w:rPr>
              <w:t> </w:t>
            </w:r>
            <w:r w:rsidR="004D270A" w:rsidRPr="00C24221">
              <w:rPr>
                <w:sz w:val="22"/>
              </w:rPr>
              <w:t>tym zakresie</w:t>
            </w:r>
            <w:r w:rsidR="00813B93" w:rsidRPr="00C24221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8A7539" w14:textId="0892A3A0" w:rsidR="004D270A" w:rsidRPr="0015640A" w:rsidRDefault="004D270A" w:rsidP="00B423B2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P6S_WG</w:t>
            </w:r>
          </w:p>
        </w:tc>
      </w:tr>
      <w:tr w:rsidR="00C24221" w:rsidRPr="0015640A" w14:paraId="0D989B16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6651C" w14:textId="29B0E938" w:rsidR="00C24221" w:rsidRPr="0015640A" w:rsidRDefault="00C24221" w:rsidP="00C24221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K_W10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19141" w14:textId="6F32F121" w:rsidR="00C24221" w:rsidRPr="00C24221" w:rsidRDefault="00C24221" w:rsidP="00C24221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w zaawansowanym stopniu podstawowe instytucje finansowe, ich zadania i zasady funkcjonowania, w tym rolę oraz znaczenie ubezpieczeń w działalności gospodarczej i życiu prywatnym.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6E394A" w14:textId="354157B3" w:rsidR="00C24221" w:rsidRPr="0015640A" w:rsidRDefault="00C24221" w:rsidP="00C24221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P6S_WG</w:t>
            </w:r>
          </w:p>
        </w:tc>
      </w:tr>
      <w:tr w:rsidR="00C24221" w:rsidRPr="0015640A" w14:paraId="63099355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24E3F" w14:textId="02EFD70C" w:rsidR="00C24221" w:rsidRPr="0015640A" w:rsidRDefault="00C24221" w:rsidP="00C24221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K_W11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083A7" w14:textId="681BE6BC" w:rsidR="00C24221" w:rsidRPr="00C24221" w:rsidRDefault="00C24221" w:rsidP="00C24221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podstawowe zasady tworzenia i rozwoju form indywidualnej przedsiębiorczości, rozumie ich aspekt finansowo-rachunkowy.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C7836C" w14:textId="1DCB06A7" w:rsidR="00C24221" w:rsidRPr="0015640A" w:rsidRDefault="00C24221" w:rsidP="00C24221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P6S_WK</w:t>
            </w:r>
          </w:p>
        </w:tc>
      </w:tr>
      <w:tr w:rsidR="00C24221" w:rsidRPr="0015640A" w14:paraId="47A8A9F2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62090" w14:textId="61699D7D" w:rsidR="00C24221" w:rsidRPr="0015640A" w:rsidRDefault="00C24221" w:rsidP="00C24221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K_W12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BF161" w14:textId="440FC36E" w:rsidR="00C24221" w:rsidRPr="00C24221" w:rsidRDefault="00C24221" w:rsidP="00C24221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 xml:space="preserve">zagadnienie zmiany wartości pieniądza w czasie oraz </w:t>
            </w:r>
            <w:r w:rsidR="007324CB">
              <w:rPr>
                <w:sz w:val="22"/>
              </w:rPr>
              <w:t xml:space="preserve">skutki </w:t>
            </w:r>
            <w:r w:rsidRPr="00C24221">
              <w:rPr>
                <w:sz w:val="22"/>
              </w:rPr>
              <w:t>w finansach i rachunkowości.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67F180" w14:textId="7F5BE650" w:rsidR="00C24221" w:rsidRPr="0015640A" w:rsidRDefault="00C24221" w:rsidP="00C24221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P6S_WG</w:t>
            </w:r>
          </w:p>
        </w:tc>
      </w:tr>
      <w:tr w:rsidR="00C24221" w:rsidRPr="0015640A" w14:paraId="18CC369B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C78DD" w14:textId="419EDF97" w:rsidR="00C24221" w:rsidRPr="0015640A" w:rsidRDefault="00C24221" w:rsidP="00C24221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K_W13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588DC" w14:textId="2B3233F9" w:rsidR="00C24221" w:rsidRPr="00C24221" w:rsidRDefault="00C24221" w:rsidP="00C24221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wiedzę o kształtowaniu się systemu ekonomicznego na świecie; zna rolę i znaczenie społecznej odpowiedzialności w zjawiskach ekonomicznych.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6019D8" w14:textId="7CD0AD15" w:rsidR="00C24221" w:rsidRPr="0015640A" w:rsidRDefault="00C24221" w:rsidP="00C24221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P6S_WK</w:t>
            </w:r>
          </w:p>
        </w:tc>
      </w:tr>
      <w:tr w:rsidR="00C24221" w:rsidRPr="0015640A" w14:paraId="4797DB06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DA2B9" w14:textId="6AA3FD0F" w:rsidR="00C24221" w:rsidRPr="0015640A" w:rsidRDefault="00C24221" w:rsidP="00C24221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K_W14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87DAD" w14:textId="13B1B784" w:rsidR="00C24221" w:rsidRPr="00C24221" w:rsidRDefault="00C24221" w:rsidP="00C24221">
            <w:pPr>
              <w:ind w:left="0" w:right="-1"/>
              <w:rPr>
                <w:sz w:val="22"/>
                <w:lang w:eastAsia="zh-TW"/>
              </w:rPr>
            </w:pPr>
            <w:r w:rsidRPr="00C24221">
              <w:rPr>
                <w:sz w:val="22"/>
              </w:rPr>
              <w:t>znaczenie ochrony własności przemysłowej i praw autorskich.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EA5A52" w14:textId="35741928" w:rsidR="00C24221" w:rsidRPr="0015640A" w:rsidRDefault="00C24221" w:rsidP="00C24221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P6S_WK</w:t>
            </w:r>
          </w:p>
        </w:tc>
      </w:tr>
      <w:tr w:rsidR="0015640A" w:rsidRPr="0015640A" w14:paraId="276FB929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23"/>
        </w:trPr>
        <w:tc>
          <w:tcPr>
            <w:tcW w:w="1538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8B87511" w14:textId="274EF3F0" w:rsidR="00D57743" w:rsidRPr="0015640A" w:rsidRDefault="00D57743" w:rsidP="00D57743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15640A">
              <w:rPr>
                <w:b/>
                <w:sz w:val="18"/>
                <w:szCs w:val="18"/>
              </w:rPr>
              <w:t>UMIEJĘTNOŚCI</w:t>
            </w:r>
            <w:r w:rsidR="00E168CB">
              <w:rPr>
                <w:b/>
                <w:sz w:val="18"/>
                <w:szCs w:val="18"/>
              </w:rPr>
              <w:t xml:space="preserve"> – ABSOLWENT POTRAFI:</w:t>
            </w:r>
          </w:p>
        </w:tc>
      </w:tr>
      <w:tr w:rsidR="0015640A" w:rsidRPr="0015640A" w14:paraId="68EC791B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F2547" w14:textId="00E3481E" w:rsidR="004D270A" w:rsidRPr="0015640A" w:rsidRDefault="004D270A" w:rsidP="00B423B2">
            <w:pPr>
              <w:ind w:left="0" w:right="-1"/>
              <w:jc w:val="center"/>
            </w:pPr>
            <w:r w:rsidRPr="0015640A">
              <w:rPr>
                <w:sz w:val="22"/>
                <w:lang w:eastAsia="zh-TW"/>
              </w:rPr>
              <w:t>K_U01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5BDEE" w14:textId="6F64F2D2" w:rsidR="004D270A" w:rsidRPr="00C24221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wykorzystując</w:t>
            </w:r>
            <w:r w:rsidR="008E2722" w:rsidRPr="00C24221">
              <w:rPr>
                <w:sz w:val="22"/>
              </w:rPr>
              <w:t xml:space="preserve"> dostępne</w:t>
            </w:r>
            <w:r w:rsidRPr="00C24221">
              <w:rPr>
                <w:sz w:val="22"/>
              </w:rPr>
              <w:t xml:space="preserve"> źródła </w:t>
            </w:r>
            <w:r w:rsidR="008E2722" w:rsidRPr="00C24221">
              <w:rPr>
                <w:sz w:val="22"/>
              </w:rPr>
              <w:t xml:space="preserve">informacji </w:t>
            </w:r>
            <w:r w:rsidRPr="00C24221">
              <w:rPr>
                <w:sz w:val="22"/>
              </w:rPr>
              <w:t>interpretować i diagnozować różne procesy gospodarcze w aspekcie finansów</w:t>
            </w:r>
            <w:r w:rsidR="008E2722" w:rsidRPr="00C24221">
              <w:rPr>
                <w:sz w:val="22"/>
              </w:rPr>
              <w:t>, rachunkowości i zarządzania przedsiębiorstwem.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DBD0F8" w14:textId="297AFAA8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46283992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EF7CC" w14:textId="3658EFEB" w:rsidR="004D270A" w:rsidRPr="0015640A" w:rsidRDefault="004D270A" w:rsidP="00B423B2">
            <w:pPr>
              <w:ind w:left="0" w:right="-1"/>
              <w:jc w:val="center"/>
            </w:pPr>
            <w:r w:rsidRPr="0015640A">
              <w:rPr>
                <w:sz w:val="22"/>
                <w:lang w:eastAsia="zh-TW"/>
              </w:rPr>
              <w:t>K_U02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528AC" w14:textId="3B5D566D" w:rsidR="004D270A" w:rsidRPr="00C24221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wykorzystać i interpretować podstawową wiedzę teoretyczną z zakresu finansów</w:t>
            </w:r>
            <w:r w:rsidR="00531FA2" w:rsidRPr="00C24221">
              <w:rPr>
                <w:sz w:val="22"/>
              </w:rPr>
              <w:t xml:space="preserve"> i rachunkowości</w:t>
            </w:r>
            <w:r w:rsidRPr="00C24221">
              <w:rPr>
                <w:sz w:val="22"/>
              </w:rPr>
              <w:t xml:space="preserve"> oraz powiązanych dyscyplin, a także pozyskiwać dane do analizowania procesów i zjawisk gospodarczych w zakresie finansów i rachunkowości, związanych z praktyką gospodarczą</w:t>
            </w:r>
            <w:r w:rsidR="00813B93" w:rsidRPr="00C24221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F90B03" w14:textId="2DB4416F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5A2DC787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8ABA3" w14:textId="40680F12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K_U03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D3234" w14:textId="66F52EBC" w:rsidR="004D270A" w:rsidRPr="00C24221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właściwie analizować przyczyny i przebieg procesów oraz zdarzeń gospodarczych w zakresie finansów</w:t>
            </w:r>
            <w:r w:rsidR="00531FA2" w:rsidRPr="00C24221">
              <w:rPr>
                <w:sz w:val="22"/>
              </w:rPr>
              <w:t xml:space="preserve"> i rachunkowości.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2BD241" w14:textId="752E922E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089BF4E2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C5D90" w14:textId="543EBEAF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K_U04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E16C8" w14:textId="379BDDD1" w:rsidR="004D270A" w:rsidRPr="00C24221" w:rsidRDefault="008E2722" w:rsidP="004D270A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posługiwać</w:t>
            </w:r>
            <w:r w:rsidR="004D270A" w:rsidRPr="00C24221">
              <w:rPr>
                <w:sz w:val="22"/>
              </w:rPr>
              <w:t xml:space="preserve"> się terminologią z zakresu finansów</w:t>
            </w:r>
            <w:r w:rsidR="007E6218" w:rsidRPr="00C24221">
              <w:rPr>
                <w:sz w:val="22"/>
              </w:rPr>
              <w:t xml:space="preserve"> i rachunkowości</w:t>
            </w:r>
            <w:r w:rsidRPr="00C24221">
              <w:rPr>
                <w:sz w:val="22"/>
              </w:rPr>
              <w:t xml:space="preserve"> komunikując się z interesariuszami wewnętrznymi i zewnętrznymi.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ACDCB6" w14:textId="274012E5" w:rsidR="004D270A" w:rsidRPr="0015640A" w:rsidRDefault="004D270A" w:rsidP="00B423B2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P6S_UK</w:t>
            </w:r>
          </w:p>
        </w:tc>
      </w:tr>
      <w:tr w:rsidR="0015640A" w:rsidRPr="0015640A" w14:paraId="1F11B731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68711" w14:textId="024D1F48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K_U05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873A4" w14:textId="3BB12740" w:rsidR="004D270A" w:rsidRPr="00C24221" w:rsidRDefault="008E2722" w:rsidP="004D270A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wykorzystać</w:t>
            </w:r>
            <w:r w:rsidR="004D270A" w:rsidRPr="00C24221">
              <w:rPr>
                <w:sz w:val="22"/>
              </w:rPr>
              <w:t xml:space="preserve"> przepisy prawne oraz normy związane z finansami i rachunkowością</w:t>
            </w:r>
            <w:r w:rsidRPr="00C24221">
              <w:rPr>
                <w:sz w:val="22"/>
              </w:rPr>
              <w:t xml:space="preserve"> do rozwiązywania problemów oraz wykonywania zadań typowych na stanowiskach finansowo-księgowych.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19139A" w14:textId="6B619273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45F3971E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D87C7" w14:textId="4FBA0C5E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K_U06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EA0E0" w14:textId="3A581EA0" w:rsidR="004D270A" w:rsidRPr="00C24221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prognozować procesy i zjawiska ekonomiczne z wykorzystaniem wybranych metod i narzędzi z z</w:t>
            </w:r>
            <w:r w:rsidR="005701D9" w:rsidRPr="00C24221">
              <w:rPr>
                <w:sz w:val="22"/>
              </w:rPr>
              <w:t>akresu finansów i</w:t>
            </w:r>
            <w:r w:rsidR="00813B93" w:rsidRPr="00C24221">
              <w:rPr>
                <w:sz w:val="22"/>
              </w:rPr>
              <w:t> </w:t>
            </w:r>
            <w:r w:rsidR="005701D9" w:rsidRPr="00C24221">
              <w:rPr>
                <w:sz w:val="22"/>
              </w:rPr>
              <w:t>rachunkowości</w:t>
            </w:r>
            <w:r w:rsidR="00813B93" w:rsidRPr="00C24221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AEAB70" w14:textId="0E8B9D36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43F67436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932EA" w14:textId="5E367A1F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K_U07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30CC1" w14:textId="61EA444D" w:rsidR="004D270A" w:rsidRPr="00C24221" w:rsidRDefault="008E2722" w:rsidP="004D270A">
            <w:pPr>
              <w:ind w:left="0" w:right="-1"/>
              <w:rPr>
                <w:strike/>
                <w:sz w:val="16"/>
                <w:szCs w:val="16"/>
              </w:rPr>
            </w:pPr>
            <w:r w:rsidRPr="00C24221">
              <w:rPr>
                <w:sz w:val="22"/>
              </w:rPr>
              <w:t xml:space="preserve">wykorzystać </w:t>
            </w:r>
            <w:r w:rsidR="004D270A" w:rsidRPr="00C24221">
              <w:rPr>
                <w:sz w:val="22"/>
              </w:rPr>
              <w:t>normy prawne i etyczne w pracy zawodowej i ponosi odpo</w:t>
            </w:r>
            <w:r w:rsidR="005701D9" w:rsidRPr="00C24221">
              <w:rPr>
                <w:sz w:val="22"/>
              </w:rPr>
              <w:t>wiedzialność za podjęte decyzje</w:t>
            </w:r>
            <w:r w:rsidR="00813B93" w:rsidRPr="00C24221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AD2879" w14:textId="3A0476C3" w:rsidR="004D270A" w:rsidRPr="0015640A" w:rsidRDefault="004D270A" w:rsidP="00B423B2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686DFF7E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515AE" w14:textId="40430270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K_U08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D9AC9" w14:textId="0BF849EF" w:rsidR="004D270A" w:rsidRPr="00C24221" w:rsidRDefault="008E2722" w:rsidP="004D270A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wykorzystać</w:t>
            </w:r>
            <w:r w:rsidR="004D270A" w:rsidRPr="00C24221">
              <w:rPr>
                <w:sz w:val="22"/>
              </w:rPr>
              <w:t xml:space="preserve"> zdobytą wiedzę do dyskusji i rozstrzygania dylematów pojawiających się w pracy zawodowej</w:t>
            </w:r>
            <w:r w:rsidR="00813B93" w:rsidRPr="00C24221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180469" w14:textId="18E8960B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P6S_UK</w:t>
            </w:r>
          </w:p>
        </w:tc>
      </w:tr>
      <w:tr w:rsidR="0015640A" w:rsidRPr="0015640A" w14:paraId="2D7931D8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911C5" w14:textId="43B1939D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K_U09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BAC67" w14:textId="669053C8" w:rsidR="004D270A" w:rsidRPr="00C24221" w:rsidRDefault="008E2722" w:rsidP="004D270A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poddać analizie</w:t>
            </w:r>
            <w:r w:rsidR="004D270A" w:rsidRPr="00C24221">
              <w:rPr>
                <w:sz w:val="22"/>
              </w:rPr>
              <w:t xml:space="preserve"> rozwiązania elementarnych problemów z zakresu finansów i rachunkowości debatując nad znalezieniem odpowiedniego rozwiązania</w:t>
            </w:r>
            <w:r w:rsidR="00813B93" w:rsidRPr="00C24221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41AC3A" w14:textId="57BFCB9E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P6S_UK</w:t>
            </w:r>
          </w:p>
        </w:tc>
      </w:tr>
      <w:tr w:rsidR="0015640A" w:rsidRPr="0015640A" w14:paraId="718CC06D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A0037" w14:textId="4C815810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K_U10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7022A" w14:textId="09F1812C" w:rsidR="004D270A" w:rsidRPr="00C24221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analizować podstawowe zjawiska społeczne oraz dokonuje ich oceny w kon</w:t>
            </w:r>
            <w:r w:rsidR="005701D9" w:rsidRPr="00C24221">
              <w:rPr>
                <w:sz w:val="22"/>
              </w:rPr>
              <w:t>tekście uwarunkowań finansowych</w:t>
            </w:r>
            <w:r w:rsidR="008E2722" w:rsidRPr="00C24221">
              <w:rPr>
                <w:sz w:val="22"/>
              </w:rPr>
              <w:t xml:space="preserve"> i zarządczych.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CAEA56" w14:textId="25B81600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P6S_UK</w:t>
            </w:r>
          </w:p>
        </w:tc>
      </w:tr>
      <w:tr w:rsidR="0015640A" w:rsidRPr="0015640A" w14:paraId="518CE67C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F17F9" w14:textId="68FD6571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K_U11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78765" w14:textId="6FF004F6" w:rsidR="004D270A" w:rsidRPr="00C24221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 xml:space="preserve">dokonać oceny </w:t>
            </w:r>
            <w:r w:rsidR="00FA39AF">
              <w:rPr>
                <w:sz w:val="22"/>
              </w:rPr>
              <w:t>sytuacji</w:t>
            </w:r>
            <w:r w:rsidRPr="00C24221">
              <w:rPr>
                <w:sz w:val="22"/>
              </w:rPr>
              <w:t xml:space="preserve"> finansowej przedsiębiorstwa</w:t>
            </w:r>
            <w:r w:rsidR="00813B93" w:rsidRPr="00C24221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E202A9" w14:textId="1057C240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489DD0FE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2FBC4" w14:textId="441DED7A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K_U12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14414" w14:textId="30F824DB" w:rsidR="004D270A" w:rsidRPr="00C24221" w:rsidRDefault="00FD61FE" w:rsidP="004D270A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wykorzystać</w:t>
            </w:r>
            <w:r w:rsidR="004D270A" w:rsidRPr="00C24221">
              <w:rPr>
                <w:sz w:val="22"/>
              </w:rPr>
              <w:t xml:space="preserve"> narzędzia </w:t>
            </w:r>
            <w:r w:rsidRPr="00C24221">
              <w:rPr>
                <w:sz w:val="22"/>
              </w:rPr>
              <w:t xml:space="preserve">rachunku kosztów i </w:t>
            </w:r>
            <w:r w:rsidR="004D270A" w:rsidRPr="00C24221">
              <w:rPr>
                <w:sz w:val="22"/>
              </w:rPr>
              <w:t>rachunkowości zarządczej, debatuje nad podjęciem właściwiej decyzji przedstawiając ich konsekwencje w</w:t>
            </w:r>
            <w:r w:rsidR="00813B93" w:rsidRPr="00C24221">
              <w:rPr>
                <w:sz w:val="22"/>
              </w:rPr>
              <w:t> </w:t>
            </w:r>
            <w:r w:rsidR="005701D9" w:rsidRPr="00C24221">
              <w:rPr>
                <w:sz w:val="22"/>
              </w:rPr>
              <w:t>aspekcie finansowo-rachunkowym</w:t>
            </w:r>
            <w:r w:rsidR="00813B93" w:rsidRPr="00C24221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0D7DBF" w14:textId="70CE226B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P6S_UK</w:t>
            </w:r>
          </w:p>
        </w:tc>
      </w:tr>
      <w:tr w:rsidR="0015640A" w:rsidRPr="0015640A" w14:paraId="4EFDD72E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77A7C" w14:textId="77EF87B5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K_U13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2DB90" w14:textId="09396BA0" w:rsidR="004D270A" w:rsidRPr="00C24221" w:rsidRDefault="00FD61FE" w:rsidP="004D270A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zastosować</w:t>
            </w:r>
            <w:r w:rsidR="004D270A" w:rsidRPr="00C24221">
              <w:rPr>
                <w:sz w:val="22"/>
              </w:rPr>
              <w:t xml:space="preserve"> metody matematy</w:t>
            </w:r>
            <w:r w:rsidR="007324CB">
              <w:rPr>
                <w:sz w:val="22"/>
              </w:rPr>
              <w:t>czne i ilościowe</w:t>
            </w:r>
            <w:r w:rsidR="004D270A" w:rsidRPr="00C24221">
              <w:rPr>
                <w:sz w:val="22"/>
              </w:rPr>
              <w:t xml:space="preserve"> w procesie oceny opłacalności inwestycji rzeczowych i kapitałowych oraz wyceny instrumentów finansowych</w:t>
            </w:r>
            <w:r w:rsidR="00813B93" w:rsidRPr="00C24221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3DE819" w14:textId="79D4E9BE" w:rsidR="004D270A" w:rsidRPr="0015640A" w:rsidRDefault="004D270A" w:rsidP="00B423B2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18ED6546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4E037" w14:textId="245AB5F3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K_U14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A9C63" w14:textId="459B579D" w:rsidR="004D270A" w:rsidRPr="0015640A" w:rsidRDefault="00FD61FE" w:rsidP="004D270A">
            <w:pPr>
              <w:ind w:left="0" w:right="-1"/>
              <w:rPr>
                <w:sz w:val="16"/>
                <w:szCs w:val="16"/>
              </w:rPr>
            </w:pPr>
            <w:r>
              <w:rPr>
                <w:sz w:val="22"/>
              </w:rPr>
              <w:t>zastosować</w:t>
            </w:r>
            <w:r w:rsidR="004D270A" w:rsidRPr="0015640A">
              <w:rPr>
                <w:sz w:val="22"/>
              </w:rPr>
              <w:t xml:space="preserve"> podstawowe </w:t>
            </w:r>
            <w:r w:rsidR="007324CB">
              <w:rPr>
                <w:sz w:val="22"/>
              </w:rPr>
              <w:t>metody, narzędzia i techniki informacyjno-komunikacyjne</w:t>
            </w:r>
            <w:r w:rsidR="004D270A" w:rsidRPr="0015640A">
              <w:rPr>
                <w:sz w:val="22"/>
              </w:rPr>
              <w:t xml:space="preserve"> w procesie podejmowania decyzji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9E45EC" w14:textId="6581F15C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075A8A72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2EFB1" w14:textId="5470408D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K_U15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23B29" w14:textId="22C8696D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 xml:space="preserve">ocenić ryzyko i dobrać </w:t>
            </w:r>
            <w:r w:rsidR="005701D9" w:rsidRPr="0015640A">
              <w:rPr>
                <w:sz w:val="22"/>
              </w:rPr>
              <w:t>odpowiedni rodzaj ubezpieczenia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644FEA" w14:textId="5FCA67C8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61B7975C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DE100" w14:textId="6EC93270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K_U16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D8F91" w14:textId="5545FBF0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przygotowa</w:t>
            </w:r>
            <w:r w:rsidR="00FD61FE">
              <w:rPr>
                <w:sz w:val="22"/>
              </w:rPr>
              <w:t>ć</w:t>
            </w:r>
            <w:r w:rsidRPr="0015640A">
              <w:rPr>
                <w:sz w:val="22"/>
              </w:rPr>
              <w:t xml:space="preserve"> prac</w:t>
            </w:r>
            <w:r w:rsidR="00FD61FE">
              <w:rPr>
                <w:sz w:val="22"/>
              </w:rPr>
              <w:t>e</w:t>
            </w:r>
            <w:r w:rsidRPr="0015640A">
              <w:rPr>
                <w:sz w:val="22"/>
              </w:rPr>
              <w:t xml:space="preserve"> pisemn</w:t>
            </w:r>
            <w:r w:rsidR="00FD61FE">
              <w:rPr>
                <w:sz w:val="22"/>
              </w:rPr>
              <w:t>e</w:t>
            </w:r>
            <w:r w:rsidRPr="0015640A">
              <w:rPr>
                <w:sz w:val="22"/>
              </w:rPr>
              <w:t xml:space="preserve"> oraz wystąpie</w:t>
            </w:r>
            <w:r w:rsidR="00FD61FE">
              <w:rPr>
                <w:sz w:val="22"/>
              </w:rPr>
              <w:t>nia</w:t>
            </w:r>
            <w:r w:rsidRPr="0015640A">
              <w:rPr>
                <w:sz w:val="22"/>
              </w:rPr>
              <w:t xml:space="preserve"> ustn</w:t>
            </w:r>
            <w:r w:rsidR="00FD61FE">
              <w:rPr>
                <w:sz w:val="22"/>
              </w:rPr>
              <w:t>e</w:t>
            </w:r>
            <w:r w:rsidRPr="0015640A">
              <w:rPr>
                <w:sz w:val="22"/>
              </w:rPr>
              <w:t xml:space="preserve"> z finansów i rachunkowości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E9B453" w14:textId="599FBE6A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P6S_UO</w:t>
            </w:r>
          </w:p>
        </w:tc>
      </w:tr>
      <w:tr w:rsidR="0015640A" w:rsidRPr="0015640A" w14:paraId="1E03F789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B548F" w14:textId="30C7524A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K_U17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7CB1C" w14:textId="1111BCD7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przygotowa</w:t>
            </w:r>
            <w:r w:rsidR="00FD61FE">
              <w:rPr>
                <w:sz w:val="22"/>
              </w:rPr>
              <w:t>ć</w:t>
            </w:r>
            <w:r w:rsidRPr="0015640A">
              <w:rPr>
                <w:sz w:val="22"/>
              </w:rPr>
              <w:t xml:space="preserve"> prac</w:t>
            </w:r>
            <w:r w:rsidR="00FD61FE">
              <w:rPr>
                <w:sz w:val="22"/>
              </w:rPr>
              <w:t>e</w:t>
            </w:r>
            <w:r w:rsidRPr="0015640A">
              <w:rPr>
                <w:sz w:val="22"/>
              </w:rPr>
              <w:t xml:space="preserve"> pisemn</w:t>
            </w:r>
            <w:r w:rsidR="00FD61FE">
              <w:rPr>
                <w:sz w:val="22"/>
              </w:rPr>
              <w:t>e</w:t>
            </w:r>
            <w:r w:rsidRPr="0015640A">
              <w:rPr>
                <w:sz w:val="22"/>
              </w:rPr>
              <w:t xml:space="preserve"> oraz wystąpie</w:t>
            </w:r>
            <w:r w:rsidR="00FD61FE">
              <w:rPr>
                <w:sz w:val="22"/>
              </w:rPr>
              <w:t>nia</w:t>
            </w:r>
            <w:r w:rsidRPr="0015640A">
              <w:rPr>
                <w:sz w:val="22"/>
              </w:rPr>
              <w:t xml:space="preserve"> ustn</w:t>
            </w:r>
            <w:r w:rsidR="00FD61FE">
              <w:rPr>
                <w:sz w:val="22"/>
              </w:rPr>
              <w:t>e</w:t>
            </w:r>
            <w:r w:rsidRPr="0015640A">
              <w:rPr>
                <w:sz w:val="22"/>
              </w:rPr>
              <w:t xml:space="preserve"> w języku obcym z finansów i rachunkowości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E7F738" w14:textId="715BBE6A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P6S_UK</w:t>
            </w:r>
          </w:p>
        </w:tc>
      </w:tr>
      <w:tr w:rsidR="00531FA2" w:rsidRPr="0015640A" w14:paraId="50E73CA8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36432" w14:textId="1F849F69" w:rsidR="00531FA2" w:rsidRPr="0015640A" w:rsidRDefault="00531FA2" w:rsidP="00531FA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lastRenderedPageBreak/>
              <w:t>K_U18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7D7B1" w14:textId="152C6788" w:rsidR="00531FA2" w:rsidRPr="00C24221" w:rsidRDefault="00531FA2" w:rsidP="00531FA2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posługiwać się językiem obcym w zakresie dyscyplin naukowych: zarządzanie i jakość  oraz ekonomia i finanse zgodnie z wymogami określonymi do poziomu B2 Europejskiego Systemu Opisu Kształcenia Językowego.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9A48CB" w14:textId="5AD96F9B" w:rsidR="00531FA2" w:rsidRPr="00C24221" w:rsidRDefault="00531FA2" w:rsidP="00531FA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C24221">
              <w:rPr>
                <w:sz w:val="22"/>
              </w:rPr>
              <w:t>P6S_UK</w:t>
            </w:r>
          </w:p>
        </w:tc>
      </w:tr>
      <w:tr w:rsidR="00531FA2" w:rsidRPr="0015640A" w14:paraId="6FD6C434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ED99D" w14:textId="7A50C312" w:rsidR="00531FA2" w:rsidRPr="0015640A" w:rsidRDefault="00531FA2" w:rsidP="00531FA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K_U19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F3B0C" w14:textId="75AB0EDE" w:rsidR="00531FA2" w:rsidRPr="00C24221" w:rsidRDefault="00531FA2" w:rsidP="00531FA2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dobrać źródła finansowania do prowadzenia działalności gospodarczej.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48FB20" w14:textId="0318171C" w:rsidR="00531FA2" w:rsidRPr="00C24221" w:rsidRDefault="00531FA2" w:rsidP="00531FA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C24221">
              <w:rPr>
                <w:sz w:val="22"/>
              </w:rPr>
              <w:t>P6S_UW</w:t>
            </w:r>
          </w:p>
        </w:tc>
      </w:tr>
      <w:tr w:rsidR="00531FA2" w:rsidRPr="0015640A" w14:paraId="20837FAC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1E6F8" w14:textId="6B7AE641" w:rsidR="00531FA2" w:rsidRPr="0015640A" w:rsidRDefault="00531FA2" w:rsidP="00531FA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K_U20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6771C" w14:textId="4D3C9D19" w:rsidR="00531FA2" w:rsidRPr="00C24221" w:rsidRDefault="00531FA2" w:rsidP="00531FA2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łączyć wiedzę i umiejętności z zakresu finansów i rachunkowości, zdobywane na studiach z wiedzą i umiejętnościami nabywanymi w praktyce zawodowej.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C43DCC" w14:textId="2851C5ED" w:rsidR="00531FA2" w:rsidRPr="00C24221" w:rsidRDefault="00531FA2" w:rsidP="00531FA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C24221">
              <w:rPr>
                <w:sz w:val="22"/>
              </w:rPr>
              <w:t>P6S_UU</w:t>
            </w:r>
          </w:p>
        </w:tc>
      </w:tr>
      <w:tr w:rsidR="00531FA2" w:rsidRPr="0015640A" w14:paraId="78CA686D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70FE6" w14:textId="30DBA630" w:rsidR="00531FA2" w:rsidRPr="00081377" w:rsidRDefault="00531FA2" w:rsidP="00531FA2">
            <w:pPr>
              <w:ind w:left="0" w:right="-1"/>
              <w:jc w:val="center"/>
              <w:rPr>
                <w:color w:val="0070C0"/>
                <w:sz w:val="22"/>
                <w:lang w:eastAsia="zh-TW"/>
              </w:rPr>
            </w:pPr>
            <w:r w:rsidRPr="00C24221">
              <w:rPr>
                <w:sz w:val="22"/>
                <w:lang w:eastAsia="zh-TW"/>
              </w:rPr>
              <w:t>K_U21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9CA64" w14:textId="422A69CE" w:rsidR="00531FA2" w:rsidRPr="00C24221" w:rsidRDefault="00531FA2" w:rsidP="00531FA2">
            <w:pPr>
              <w:ind w:left="0" w:right="-1"/>
              <w:rPr>
                <w:sz w:val="22"/>
              </w:rPr>
            </w:pPr>
            <w:r w:rsidRPr="00C24221">
              <w:rPr>
                <w:sz w:val="22"/>
              </w:rPr>
              <w:t>samodzielnie planować i realizować własne uczenie się przez całe życie, w tym przy zastosowaniu nauki i pracy zdalnej.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561E04" w14:textId="35A1F2A5" w:rsidR="00531FA2" w:rsidRPr="00C24221" w:rsidRDefault="00531FA2" w:rsidP="00531FA2">
            <w:pPr>
              <w:ind w:left="0" w:right="-1"/>
              <w:jc w:val="center"/>
              <w:rPr>
                <w:sz w:val="22"/>
              </w:rPr>
            </w:pPr>
            <w:r w:rsidRPr="00C24221">
              <w:rPr>
                <w:sz w:val="22"/>
              </w:rPr>
              <w:t>P6S_UU</w:t>
            </w:r>
          </w:p>
        </w:tc>
      </w:tr>
      <w:tr w:rsidR="00C24221" w:rsidRPr="00C24221" w14:paraId="083E315D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52253" w14:textId="51293D73" w:rsidR="00C24221" w:rsidRPr="00C24221" w:rsidRDefault="00C24221" w:rsidP="00C24221">
            <w:pPr>
              <w:ind w:left="0" w:right="-1"/>
              <w:jc w:val="center"/>
              <w:rPr>
                <w:sz w:val="22"/>
                <w:lang w:eastAsia="zh-TW"/>
              </w:rPr>
            </w:pPr>
            <w:r w:rsidRPr="00C24221">
              <w:rPr>
                <w:sz w:val="22"/>
                <w:lang w:eastAsia="zh-TW"/>
              </w:rPr>
              <w:t>K_U22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27C35" w14:textId="2C2AC354" w:rsidR="00C24221" w:rsidRPr="00C24221" w:rsidRDefault="00C24221" w:rsidP="00C24221">
            <w:pPr>
              <w:ind w:left="0" w:right="-1"/>
              <w:rPr>
                <w:sz w:val="22"/>
              </w:rPr>
            </w:pPr>
            <w:r w:rsidRPr="00C24221">
              <w:rPr>
                <w:sz w:val="22"/>
              </w:rPr>
              <w:t>planować i organizować pracę współdziałając w ramach grup zadaniowych również o charakterze interdyscyplinarnym, przyjmując w nich różne role</w:t>
            </w:r>
            <w:r w:rsidR="004A7787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73BD9F" w14:textId="1B450D6A" w:rsidR="00C24221" w:rsidRPr="00C24221" w:rsidRDefault="00C24221" w:rsidP="00C24221">
            <w:pPr>
              <w:ind w:left="0" w:right="-1"/>
              <w:jc w:val="center"/>
              <w:rPr>
                <w:sz w:val="22"/>
              </w:rPr>
            </w:pPr>
            <w:r w:rsidRPr="00C24221">
              <w:rPr>
                <w:sz w:val="22"/>
              </w:rPr>
              <w:t>P6S_UU</w:t>
            </w:r>
          </w:p>
        </w:tc>
      </w:tr>
      <w:tr w:rsidR="00531FA2" w:rsidRPr="0015640A" w14:paraId="6EB58987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89"/>
        </w:trPr>
        <w:tc>
          <w:tcPr>
            <w:tcW w:w="1538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0357AD2" w14:textId="2BA123F5" w:rsidR="00531FA2" w:rsidRPr="0015640A" w:rsidRDefault="00531FA2" w:rsidP="00531FA2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15640A">
              <w:rPr>
                <w:b/>
                <w:sz w:val="18"/>
                <w:szCs w:val="18"/>
              </w:rPr>
              <w:t>KOMPETENCJE SPOŁECZNE</w:t>
            </w:r>
            <w:r>
              <w:rPr>
                <w:b/>
                <w:sz w:val="18"/>
                <w:szCs w:val="18"/>
              </w:rPr>
              <w:t xml:space="preserve"> – ABSOLWENT JEST GOTÓW DO:</w:t>
            </w:r>
          </w:p>
        </w:tc>
      </w:tr>
      <w:tr w:rsidR="00531FA2" w:rsidRPr="0015640A" w14:paraId="7AEA4001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9E592" w14:textId="7A6F713A" w:rsidR="00531FA2" w:rsidRPr="0015640A" w:rsidRDefault="00531FA2" w:rsidP="00531FA2">
            <w:pPr>
              <w:ind w:left="0" w:right="-1"/>
              <w:jc w:val="center"/>
            </w:pPr>
            <w:r w:rsidRPr="0015640A">
              <w:rPr>
                <w:sz w:val="22"/>
                <w:szCs w:val="24"/>
                <w:lang w:eastAsia="zh-TW"/>
              </w:rPr>
              <w:t>K_K01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8F0AD" w14:textId="321D3D81" w:rsidR="00531FA2" w:rsidRPr="0015640A" w:rsidRDefault="00531FA2" w:rsidP="00531FA2">
            <w:pPr>
              <w:ind w:left="0" w:right="-1"/>
              <w:rPr>
                <w:b/>
                <w:sz w:val="16"/>
                <w:szCs w:val="16"/>
              </w:rPr>
            </w:pPr>
            <w:r>
              <w:rPr>
                <w:sz w:val="22"/>
              </w:rPr>
              <w:t>k</w:t>
            </w:r>
            <w:r w:rsidRPr="0015640A">
              <w:rPr>
                <w:sz w:val="22"/>
              </w:rPr>
              <w:t>rytyczn</w:t>
            </w:r>
            <w:r>
              <w:rPr>
                <w:sz w:val="22"/>
              </w:rPr>
              <w:t>ej</w:t>
            </w:r>
            <w:r w:rsidRPr="0015640A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oceny </w:t>
            </w:r>
            <w:r w:rsidRPr="0015640A">
              <w:rPr>
                <w:sz w:val="22"/>
              </w:rPr>
              <w:t>po</w:t>
            </w:r>
            <w:r>
              <w:rPr>
                <w:sz w:val="22"/>
              </w:rPr>
              <w:t>siadanej</w:t>
            </w:r>
            <w:r w:rsidRPr="0015640A">
              <w:rPr>
                <w:sz w:val="22"/>
              </w:rPr>
              <w:t xml:space="preserve"> wiedzy i odbieranych treści</w:t>
            </w:r>
            <w:r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F8ABF9" w14:textId="057B2D0A" w:rsidR="00531FA2" w:rsidRPr="0015640A" w:rsidRDefault="00531FA2" w:rsidP="00531FA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P6S_KK</w:t>
            </w:r>
          </w:p>
        </w:tc>
      </w:tr>
      <w:tr w:rsidR="00531FA2" w:rsidRPr="0015640A" w14:paraId="5A6FB191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655C9" w14:textId="62E8E134" w:rsidR="00531FA2" w:rsidRPr="0015640A" w:rsidRDefault="00531FA2" w:rsidP="00531FA2">
            <w:pPr>
              <w:ind w:left="0" w:right="-1"/>
              <w:jc w:val="center"/>
            </w:pPr>
            <w:r w:rsidRPr="0015640A">
              <w:rPr>
                <w:sz w:val="22"/>
                <w:szCs w:val="24"/>
                <w:lang w:eastAsia="zh-TW"/>
              </w:rPr>
              <w:t>K_K02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5B765" w14:textId="3E5A4ED6" w:rsidR="00531FA2" w:rsidRPr="0015640A" w:rsidRDefault="00531FA2" w:rsidP="00531FA2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współdziała</w:t>
            </w:r>
            <w:r>
              <w:rPr>
                <w:sz w:val="22"/>
              </w:rPr>
              <w:t>nia</w:t>
            </w:r>
            <w:r w:rsidRPr="0015640A">
              <w:rPr>
                <w:sz w:val="22"/>
              </w:rPr>
              <w:t xml:space="preserve"> i pracowa</w:t>
            </w:r>
            <w:r>
              <w:rPr>
                <w:sz w:val="22"/>
              </w:rPr>
              <w:t>nia</w:t>
            </w:r>
            <w:r w:rsidRPr="0015640A">
              <w:rPr>
                <w:sz w:val="22"/>
              </w:rPr>
              <w:t xml:space="preserve"> w ramach grup zadaniowych, przyjmując w nich różne role</w:t>
            </w:r>
            <w:r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A23FA0" w14:textId="67F8BE31" w:rsidR="00531FA2" w:rsidRPr="0015640A" w:rsidRDefault="00531FA2" w:rsidP="00531FA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P6S_KO</w:t>
            </w:r>
          </w:p>
        </w:tc>
      </w:tr>
      <w:tr w:rsidR="00531FA2" w:rsidRPr="0015640A" w14:paraId="4A0EE632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CC7BD" w14:textId="1B147CA2" w:rsidR="00531FA2" w:rsidRPr="0015640A" w:rsidRDefault="00531FA2" w:rsidP="00531FA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szCs w:val="24"/>
                <w:lang w:eastAsia="zh-TW"/>
              </w:rPr>
              <w:t>K_K03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78D9A" w14:textId="2A6B9769" w:rsidR="00531FA2" w:rsidRPr="0015640A" w:rsidRDefault="00531FA2" w:rsidP="00531FA2">
            <w:pPr>
              <w:ind w:left="0" w:right="-1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analityczn</w:t>
            </w:r>
            <w:r>
              <w:rPr>
                <w:sz w:val="22"/>
              </w:rPr>
              <w:t>ego</w:t>
            </w:r>
            <w:r w:rsidRPr="0015640A">
              <w:rPr>
                <w:sz w:val="22"/>
              </w:rPr>
              <w:t xml:space="preserve"> myśleni</w:t>
            </w:r>
            <w:r>
              <w:rPr>
                <w:sz w:val="22"/>
              </w:rPr>
              <w:t>a</w:t>
            </w:r>
            <w:r w:rsidRPr="0015640A">
              <w:rPr>
                <w:sz w:val="22"/>
              </w:rPr>
              <w:t xml:space="preserve"> w rozwiązywaniu problemów z zakresu finansów i rachunkowości</w:t>
            </w:r>
            <w:r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503506" w14:textId="7B78D99E" w:rsidR="00531FA2" w:rsidRPr="0015640A" w:rsidRDefault="00531FA2" w:rsidP="00531FA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P6S_KK</w:t>
            </w:r>
          </w:p>
        </w:tc>
      </w:tr>
      <w:tr w:rsidR="00531FA2" w:rsidRPr="0015640A" w14:paraId="762FF8AD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1DCCA" w14:textId="7BFE062D" w:rsidR="00531FA2" w:rsidRPr="0015640A" w:rsidRDefault="00531FA2" w:rsidP="00531FA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szCs w:val="24"/>
                <w:lang w:eastAsia="zh-TW"/>
              </w:rPr>
              <w:t>K_K04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FF5F1" w14:textId="74C2F121" w:rsidR="00531FA2" w:rsidRPr="0015640A" w:rsidRDefault="00531FA2" w:rsidP="00531FA2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uczestnicz</w:t>
            </w:r>
            <w:r>
              <w:rPr>
                <w:sz w:val="22"/>
              </w:rPr>
              <w:t>enia</w:t>
            </w:r>
            <w:r w:rsidRPr="0015640A">
              <w:rPr>
                <w:sz w:val="22"/>
              </w:rPr>
              <w:t xml:space="preserve"> w przygotowaniu projektów społecznych uwzględniając ich interdyscyplinarny charakter</w:t>
            </w:r>
            <w:r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AB001B" w14:textId="50EA4791" w:rsidR="00531FA2" w:rsidRPr="0015640A" w:rsidRDefault="00531FA2" w:rsidP="00531FA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P6S_K</w:t>
            </w:r>
            <w:r>
              <w:rPr>
                <w:sz w:val="22"/>
              </w:rPr>
              <w:t>R</w:t>
            </w:r>
          </w:p>
        </w:tc>
      </w:tr>
      <w:tr w:rsidR="00531FA2" w:rsidRPr="00081377" w14:paraId="1C6705E2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F79E9" w14:textId="24A5326E" w:rsidR="00531FA2" w:rsidRPr="007324CB" w:rsidRDefault="00531FA2" w:rsidP="00531FA2">
            <w:pPr>
              <w:ind w:left="0" w:right="-1"/>
              <w:jc w:val="center"/>
              <w:rPr>
                <w:sz w:val="22"/>
                <w:szCs w:val="24"/>
                <w:lang w:eastAsia="zh-TW"/>
              </w:rPr>
            </w:pPr>
            <w:r w:rsidRPr="007324CB">
              <w:rPr>
                <w:sz w:val="22"/>
                <w:szCs w:val="24"/>
                <w:lang w:eastAsia="zh-TW"/>
              </w:rPr>
              <w:t>K_K05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4B24A" w14:textId="0B2AD159" w:rsidR="00531FA2" w:rsidRPr="007324CB" w:rsidRDefault="00531FA2" w:rsidP="00531FA2">
            <w:pPr>
              <w:ind w:left="0" w:right="-1"/>
              <w:rPr>
                <w:sz w:val="22"/>
              </w:rPr>
            </w:pPr>
            <w:r w:rsidRPr="007324CB">
              <w:rPr>
                <w:sz w:val="22"/>
              </w:rPr>
              <w:t>identyfikowania i rozstrzygania dylematów związanych z wykonywaniem zawodu, potrafi odpowiednio określić priorytety i dążyć do realizacji indywidualnych i zespołowych zadań zgodnie z zasadami etyki zawodowej oraz poszanowaniem dorobku i tradycji finansów oraz rachunkowości</w:t>
            </w:r>
            <w:r w:rsidR="004A7787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48A823" w14:textId="271210B1" w:rsidR="00531FA2" w:rsidRPr="007324CB" w:rsidRDefault="00531FA2" w:rsidP="00531FA2">
            <w:pPr>
              <w:ind w:left="0" w:right="-1"/>
              <w:jc w:val="center"/>
              <w:rPr>
                <w:sz w:val="22"/>
              </w:rPr>
            </w:pPr>
            <w:r w:rsidRPr="007324CB">
              <w:rPr>
                <w:sz w:val="22"/>
              </w:rPr>
              <w:t>P6S_KR</w:t>
            </w:r>
          </w:p>
        </w:tc>
      </w:tr>
      <w:tr w:rsidR="00531FA2" w:rsidRPr="0015640A" w14:paraId="0D497CC9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22"/>
        </w:trPr>
        <w:tc>
          <w:tcPr>
            <w:tcW w:w="15381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FBFCB8" w14:textId="45D675A9" w:rsidR="00531FA2" w:rsidRPr="0015640A" w:rsidRDefault="00531FA2" w:rsidP="00531FA2">
            <w:pPr>
              <w:tabs>
                <w:tab w:val="left" w:pos="6775"/>
              </w:tabs>
              <w:ind w:left="0"/>
              <w:rPr>
                <w:szCs w:val="24"/>
                <w:vertAlign w:val="superscript"/>
              </w:rPr>
            </w:pPr>
            <w:r w:rsidRPr="0015640A">
              <w:rPr>
                <w:szCs w:val="24"/>
                <w:vertAlign w:val="superscript"/>
              </w:rPr>
              <w:t>Efekty uczenia się dla kierunku odnoszą się do określonych w ZSK uniwersalnych charakterystyk pierwszego stopnia odpowiednio w przypadku:</w:t>
            </w:r>
          </w:p>
          <w:p w14:paraId="231AC7AF" w14:textId="77777777" w:rsidR="00531FA2" w:rsidRPr="0015640A" w:rsidRDefault="00531FA2" w:rsidP="00531FA2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15640A">
              <w:rPr>
                <w:szCs w:val="24"/>
                <w:vertAlign w:val="superscript"/>
              </w:rPr>
              <w:t>studiów I stopnia: wiedza – P6U_W; umiejętności – P6U_U; kompetencje społeczne – P6U_K</w:t>
            </w:r>
          </w:p>
          <w:p w14:paraId="556B37D3" w14:textId="77777777" w:rsidR="00531FA2" w:rsidRPr="0015640A" w:rsidRDefault="00531FA2" w:rsidP="00531FA2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15640A">
              <w:rPr>
                <w:szCs w:val="24"/>
                <w:vertAlign w:val="superscript"/>
              </w:rPr>
              <w:t>studiów II stopnia: wiedza – P7U_W; umiejętności – P7U_U; kompetencje społeczne – P7U_K</w:t>
            </w:r>
          </w:p>
        </w:tc>
      </w:tr>
    </w:tbl>
    <w:p w14:paraId="5744EA68" w14:textId="72A0876F" w:rsidR="00B423B2" w:rsidRPr="0015640A" w:rsidRDefault="00B423B2" w:rsidP="00FD796B">
      <w:pPr>
        <w:tabs>
          <w:tab w:val="left" w:pos="6775"/>
        </w:tabs>
        <w:ind w:left="0"/>
        <w:rPr>
          <w:sz w:val="16"/>
          <w:szCs w:val="16"/>
          <w:vertAlign w:val="superscript"/>
        </w:rPr>
      </w:pPr>
    </w:p>
    <w:p w14:paraId="1378AD14" w14:textId="77777777" w:rsidR="00B423B2" w:rsidRPr="0015640A" w:rsidRDefault="00B423B2">
      <w:pPr>
        <w:rPr>
          <w:sz w:val="16"/>
          <w:szCs w:val="16"/>
          <w:vertAlign w:val="superscript"/>
        </w:rPr>
      </w:pPr>
      <w:r w:rsidRPr="0015640A">
        <w:rPr>
          <w:sz w:val="16"/>
          <w:szCs w:val="16"/>
          <w:vertAlign w:val="superscript"/>
        </w:rPr>
        <w:br w:type="page"/>
      </w:r>
    </w:p>
    <w:p w14:paraId="218B2894" w14:textId="77777777" w:rsidR="002E4A84" w:rsidRPr="0015640A" w:rsidRDefault="002E4A84" w:rsidP="00FD796B">
      <w:pPr>
        <w:tabs>
          <w:tab w:val="left" w:pos="6775"/>
        </w:tabs>
        <w:ind w:left="0"/>
        <w:rPr>
          <w:sz w:val="16"/>
          <w:szCs w:val="16"/>
          <w:vertAlign w:val="superscript"/>
        </w:rPr>
      </w:pPr>
    </w:p>
    <w:p w14:paraId="09E18B40" w14:textId="77777777" w:rsidR="00044F62" w:rsidRPr="0015640A" w:rsidRDefault="00044F62" w:rsidP="00044F62">
      <w:pPr>
        <w:ind w:left="0"/>
        <w:rPr>
          <w:sz w:val="16"/>
          <w:szCs w:val="16"/>
          <w:vertAlign w:val="superscript"/>
        </w:rPr>
      </w:pPr>
    </w:p>
    <w:p w14:paraId="2CA7C635" w14:textId="77777777" w:rsidR="00044F62" w:rsidRPr="0015640A" w:rsidRDefault="00044F62" w:rsidP="00044F62">
      <w:pPr>
        <w:ind w:left="0"/>
        <w:rPr>
          <w:sz w:val="16"/>
          <w:szCs w:val="16"/>
          <w:vertAlign w:val="superscript"/>
        </w:rPr>
      </w:pPr>
    </w:p>
    <w:p w14:paraId="3B6B9C52" w14:textId="77777777" w:rsidR="00044F62" w:rsidRPr="0015640A" w:rsidRDefault="00044F62" w:rsidP="00044F62">
      <w:pPr>
        <w:ind w:left="0"/>
        <w:rPr>
          <w:b/>
          <w:sz w:val="16"/>
          <w:szCs w:val="16"/>
          <w:u w:val="single"/>
        </w:rPr>
      </w:pPr>
      <w:r w:rsidRPr="0015640A">
        <w:rPr>
          <w:b/>
          <w:sz w:val="16"/>
          <w:szCs w:val="16"/>
          <w:u w:val="single"/>
        </w:rPr>
        <w:t>objaśnienia</w:t>
      </w:r>
    </w:p>
    <w:p w14:paraId="2A58D10E" w14:textId="77777777" w:rsidR="00C74B98" w:rsidRPr="0015640A" w:rsidRDefault="00044F62" w:rsidP="00044F62">
      <w:pPr>
        <w:ind w:left="0"/>
        <w:rPr>
          <w:sz w:val="16"/>
          <w:szCs w:val="16"/>
        </w:rPr>
      </w:pPr>
      <w:r w:rsidRPr="0015640A">
        <w:rPr>
          <w:sz w:val="16"/>
          <w:szCs w:val="16"/>
        </w:rPr>
        <w:t xml:space="preserve">ogólna liczba kierunkowych efektów </w:t>
      </w:r>
      <w:r w:rsidR="004C1CE4" w:rsidRPr="0015640A">
        <w:rPr>
          <w:sz w:val="16"/>
          <w:szCs w:val="16"/>
        </w:rPr>
        <w:t>uczenia się</w:t>
      </w:r>
      <w:r w:rsidRPr="0015640A">
        <w:rPr>
          <w:sz w:val="16"/>
          <w:szCs w:val="16"/>
        </w:rPr>
        <w:t xml:space="preserve"> – </w:t>
      </w:r>
      <w:r w:rsidR="004C1CE4" w:rsidRPr="0015640A">
        <w:rPr>
          <w:sz w:val="16"/>
          <w:szCs w:val="16"/>
        </w:rPr>
        <w:t xml:space="preserve">dla </w:t>
      </w:r>
      <w:r w:rsidR="004C1CE4" w:rsidRPr="0015640A">
        <w:rPr>
          <w:sz w:val="16"/>
          <w:szCs w:val="16"/>
          <w:u w:val="single"/>
        </w:rPr>
        <w:t>nowych</w:t>
      </w:r>
      <w:r w:rsidR="004C1CE4" w:rsidRPr="0015640A">
        <w:rPr>
          <w:sz w:val="16"/>
          <w:szCs w:val="16"/>
        </w:rPr>
        <w:t xml:space="preserve"> kierunków</w:t>
      </w:r>
      <w:r w:rsidR="00962CEE" w:rsidRPr="0015640A">
        <w:rPr>
          <w:sz w:val="16"/>
          <w:szCs w:val="16"/>
        </w:rPr>
        <w:t xml:space="preserve"> /</w:t>
      </w:r>
      <w:r w:rsidR="004C1CE4" w:rsidRPr="0015640A">
        <w:rPr>
          <w:sz w:val="16"/>
          <w:szCs w:val="16"/>
        </w:rPr>
        <w:t xml:space="preserve"> poziomów studiów </w:t>
      </w:r>
      <w:r w:rsidRPr="0015640A">
        <w:rPr>
          <w:sz w:val="16"/>
          <w:szCs w:val="16"/>
        </w:rPr>
        <w:t xml:space="preserve">zaleca się zdefiniowanie około </w:t>
      </w:r>
      <w:r w:rsidR="00513F7B" w:rsidRPr="0015640A">
        <w:rPr>
          <w:sz w:val="16"/>
          <w:szCs w:val="16"/>
        </w:rPr>
        <w:t xml:space="preserve">30 efektów </w:t>
      </w:r>
      <w:r w:rsidR="004C1CE4" w:rsidRPr="0015640A">
        <w:rPr>
          <w:sz w:val="16"/>
          <w:szCs w:val="16"/>
        </w:rPr>
        <w:t>uczenia</w:t>
      </w:r>
      <w:r w:rsidR="00513F7B" w:rsidRPr="0015640A">
        <w:rPr>
          <w:sz w:val="16"/>
          <w:szCs w:val="16"/>
        </w:rPr>
        <w:t xml:space="preserve"> dla studiów I stopnia oraz około 20 efektów </w:t>
      </w:r>
      <w:r w:rsidR="004C1CE4" w:rsidRPr="0015640A">
        <w:rPr>
          <w:sz w:val="16"/>
          <w:szCs w:val="16"/>
        </w:rPr>
        <w:t>uczenia się</w:t>
      </w:r>
      <w:r w:rsidR="00513F7B" w:rsidRPr="0015640A">
        <w:rPr>
          <w:sz w:val="16"/>
          <w:szCs w:val="16"/>
        </w:rPr>
        <w:t xml:space="preserve"> dla studiów II stopnia</w:t>
      </w:r>
      <w:r w:rsidRPr="0015640A">
        <w:rPr>
          <w:sz w:val="16"/>
          <w:szCs w:val="16"/>
        </w:rPr>
        <w:t>, w proporcj</w:t>
      </w:r>
      <w:r w:rsidR="00127363" w:rsidRPr="0015640A">
        <w:rPr>
          <w:sz w:val="16"/>
          <w:szCs w:val="16"/>
        </w:rPr>
        <w:t>i</w:t>
      </w:r>
      <w:r w:rsidRPr="0015640A">
        <w:rPr>
          <w:sz w:val="16"/>
          <w:szCs w:val="16"/>
        </w:rPr>
        <w:t xml:space="preserve"> poszczególnych kategorii </w:t>
      </w:r>
      <w:r w:rsidR="00127363" w:rsidRPr="0015640A">
        <w:rPr>
          <w:sz w:val="16"/>
          <w:szCs w:val="16"/>
        </w:rPr>
        <w:t>zbliżonej</w:t>
      </w:r>
      <w:r w:rsidRPr="0015640A">
        <w:rPr>
          <w:sz w:val="16"/>
          <w:szCs w:val="16"/>
        </w:rPr>
        <w:t xml:space="preserve"> do 2:2:1 (W:U:KS)</w:t>
      </w:r>
      <w:r w:rsidR="00010215" w:rsidRPr="0015640A">
        <w:rPr>
          <w:sz w:val="16"/>
          <w:szCs w:val="16"/>
        </w:rPr>
        <w:t>,</w:t>
      </w:r>
    </w:p>
    <w:p w14:paraId="2C58C2B4" w14:textId="77777777" w:rsidR="004C1CE4" w:rsidRPr="0015640A" w:rsidRDefault="004C1CE4" w:rsidP="00044F62">
      <w:pPr>
        <w:ind w:left="0"/>
        <w:rPr>
          <w:sz w:val="16"/>
          <w:szCs w:val="16"/>
        </w:rPr>
      </w:pPr>
    </w:p>
    <w:p w14:paraId="64324B34" w14:textId="153D1E4D" w:rsidR="00010215" w:rsidRPr="0015640A" w:rsidRDefault="00C74B98" w:rsidP="00044F62">
      <w:pPr>
        <w:ind w:left="0"/>
        <w:rPr>
          <w:sz w:val="16"/>
          <w:szCs w:val="16"/>
        </w:rPr>
      </w:pPr>
      <w:r w:rsidRPr="0015640A">
        <w:rPr>
          <w:sz w:val="16"/>
          <w:szCs w:val="16"/>
        </w:rPr>
        <w:t xml:space="preserve">w opisie efektów </w:t>
      </w:r>
      <w:r w:rsidR="004C1CE4" w:rsidRPr="0015640A">
        <w:rPr>
          <w:sz w:val="16"/>
          <w:szCs w:val="16"/>
        </w:rPr>
        <w:t>uczenia się</w:t>
      </w:r>
      <w:r w:rsidRPr="0015640A">
        <w:rPr>
          <w:sz w:val="16"/>
          <w:szCs w:val="16"/>
        </w:rPr>
        <w:t xml:space="preserve"> należy uwzględnić char</w:t>
      </w:r>
      <w:r w:rsidR="005701D9" w:rsidRPr="0015640A">
        <w:rPr>
          <w:sz w:val="16"/>
          <w:szCs w:val="16"/>
        </w:rPr>
        <w:t xml:space="preserve">akterystyki I i II stopnia PRK </w:t>
      </w:r>
      <w:r w:rsidRPr="0015640A">
        <w:rPr>
          <w:sz w:val="16"/>
          <w:szCs w:val="16"/>
        </w:rPr>
        <w:t xml:space="preserve">oraz efekty </w:t>
      </w:r>
      <w:r w:rsidR="004C1CE4" w:rsidRPr="0015640A">
        <w:rPr>
          <w:sz w:val="16"/>
          <w:szCs w:val="16"/>
        </w:rPr>
        <w:t>uczenia się</w:t>
      </w:r>
      <w:r w:rsidRPr="0015640A">
        <w:rPr>
          <w:sz w:val="16"/>
          <w:szCs w:val="16"/>
        </w:rPr>
        <w:t xml:space="preserve"> w zakresie znajomości języka obcego</w:t>
      </w:r>
    </w:p>
    <w:p w14:paraId="787C0598" w14:textId="77777777" w:rsidR="005B49AA" w:rsidRPr="0015640A" w:rsidRDefault="005B49AA" w:rsidP="00044F62">
      <w:pPr>
        <w:ind w:left="0"/>
        <w:rPr>
          <w:sz w:val="16"/>
          <w:szCs w:val="16"/>
        </w:rPr>
      </w:pPr>
    </w:p>
    <w:p w14:paraId="48EF9426" w14:textId="54D2F026" w:rsidR="00E63735" w:rsidRPr="0015640A" w:rsidRDefault="00F30C1B" w:rsidP="007331F6">
      <w:pPr>
        <w:pStyle w:val="Akapitzlist"/>
        <w:numPr>
          <w:ilvl w:val="0"/>
          <w:numId w:val="4"/>
        </w:numPr>
        <w:ind w:left="142" w:hanging="142"/>
        <w:rPr>
          <w:sz w:val="16"/>
          <w:szCs w:val="16"/>
        </w:rPr>
      </w:pPr>
      <w:r w:rsidRPr="0015640A">
        <w:rPr>
          <w:sz w:val="16"/>
          <w:szCs w:val="16"/>
        </w:rPr>
        <w:t>-</w:t>
      </w:r>
      <w:r w:rsidR="00E63735" w:rsidRPr="0015640A">
        <w:rPr>
          <w:sz w:val="16"/>
          <w:szCs w:val="16"/>
        </w:rPr>
        <w:t xml:space="preserve"> </w:t>
      </w:r>
      <w:r w:rsidR="004F07EB" w:rsidRPr="0015640A">
        <w:rPr>
          <w:sz w:val="16"/>
          <w:szCs w:val="16"/>
        </w:rPr>
        <w:t>należy wskazać odpowiedni tytuł zawodowy zgodnie z zasadami określonymi w rozdziale 7. rozp. MNiSW z dnia 27 września 2018 r. w sprawie studiów (Dz. U</w:t>
      </w:r>
      <w:r w:rsidR="005701D9" w:rsidRPr="0015640A">
        <w:rPr>
          <w:sz w:val="16"/>
          <w:szCs w:val="16"/>
        </w:rPr>
        <w:t xml:space="preserve">. z 2018 r. Poz. 1861), tytuły </w:t>
      </w:r>
      <w:r w:rsidR="004F07EB" w:rsidRPr="0015640A">
        <w:rPr>
          <w:sz w:val="16"/>
          <w:szCs w:val="16"/>
        </w:rPr>
        <w:t xml:space="preserve">zawodowe to: </w:t>
      </w:r>
      <w:r w:rsidR="004F07EB" w:rsidRPr="0015640A">
        <w:rPr>
          <w:b/>
          <w:sz w:val="16"/>
          <w:szCs w:val="16"/>
        </w:rPr>
        <w:t>„licencjat”, „inżynier”</w:t>
      </w:r>
      <w:r w:rsidR="00A11002" w:rsidRPr="0015640A">
        <w:rPr>
          <w:b/>
          <w:sz w:val="16"/>
          <w:szCs w:val="16"/>
        </w:rPr>
        <w:t>, „magister”</w:t>
      </w:r>
      <w:r w:rsidR="00A11002" w:rsidRPr="0015640A">
        <w:rPr>
          <w:sz w:val="16"/>
          <w:szCs w:val="16"/>
        </w:rPr>
        <w:t>,</w:t>
      </w:r>
      <w:r w:rsidR="00A11002" w:rsidRPr="0015640A">
        <w:rPr>
          <w:b/>
          <w:sz w:val="16"/>
          <w:szCs w:val="16"/>
        </w:rPr>
        <w:t xml:space="preserve"> „magister inżynier”</w:t>
      </w:r>
      <w:r w:rsidR="004F07EB" w:rsidRPr="0015640A">
        <w:rPr>
          <w:sz w:val="16"/>
          <w:szCs w:val="16"/>
        </w:rPr>
        <w:t xml:space="preserve"> oraz: „licencjat pielęgniarstwa”, „licencjat położnictwa”, </w:t>
      </w:r>
      <w:r w:rsidR="004F07EB" w:rsidRPr="0015640A">
        <w:rPr>
          <w:b/>
          <w:sz w:val="16"/>
          <w:szCs w:val="16"/>
        </w:rPr>
        <w:t>„inżynier architekt”</w:t>
      </w:r>
      <w:r w:rsidR="004F07EB" w:rsidRPr="0015640A">
        <w:rPr>
          <w:sz w:val="16"/>
          <w:szCs w:val="16"/>
        </w:rPr>
        <w:t>, „inżynier pożarnictwa”,</w:t>
      </w:r>
      <w:r w:rsidR="00A11002" w:rsidRPr="0015640A">
        <w:rPr>
          <w:sz w:val="16"/>
          <w:szCs w:val="16"/>
        </w:rPr>
        <w:t xml:space="preserve"> </w:t>
      </w:r>
      <w:r w:rsidR="00A11002" w:rsidRPr="0015640A">
        <w:rPr>
          <w:b/>
          <w:sz w:val="16"/>
          <w:szCs w:val="16"/>
        </w:rPr>
        <w:t>„magister inżynier architekt”</w:t>
      </w:r>
      <w:r w:rsidR="00A11002" w:rsidRPr="0015640A">
        <w:rPr>
          <w:sz w:val="16"/>
          <w:szCs w:val="16"/>
        </w:rPr>
        <w:t>, „magister inżynier pożarnictwa”, „magister pielęgniarstwa”, „magister położnictwa”, „lekarz”, „lekarz dentysta”, „lekarz weterynarii”, „ magister farmacji”,</w:t>
      </w:r>
      <w:r w:rsidR="005701D9" w:rsidRPr="0015640A">
        <w:rPr>
          <w:sz w:val="16"/>
          <w:szCs w:val="16"/>
        </w:rPr>
        <w:t xml:space="preserve"> „magister inżynier architekt”</w:t>
      </w:r>
    </w:p>
    <w:p w14:paraId="2A13606E" w14:textId="77777777" w:rsidR="00E40D7B" w:rsidRPr="0015640A" w:rsidRDefault="00E40D7B" w:rsidP="00E40D7B">
      <w:pPr>
        <w:pStyle w:val="Akapitzlist"/>
        <w:ind w:left="142"/>
        <w:rPr>
          <w:sz w:val="16"/>
          <w:szCs w:val="16"/>
        </w:rPr>
      </w:pPr>
    </w:p>
    <w:p w14:paraId="446721A5" w14:textId="16BCD5D5" w:rsidR="0010491F" w:rsidRPr="0015640A" w:rsidRDefault="00E40D7B" w:rsidP="00951701">
      <w:pPr>
        <w:ind w:left="142" w:hanging="142"/>
        <w:rPr>
          <w:b/>
          <w:sz w:val="22"/>
          <w:vertAlign w:val="superscript"/>
        </w:rPr>
      </w:pPr>
      <w:r w:rsidRPr="0015640A">
        <w:rPr>
          <w:b/>
          <w:sz w:val="22"/>
          <w:vertAlign w:val="superscript"/>
        </w:rPr>
        <w:t>2</w:t>
      </w:r>
      <w:r w:rsidRPr="0015640A">
        <w:rPr>
          <w:b/>
          <w:sz w:val="22"/>
        </w:rPr>
        <w:t xml:space="preserve"> </w:t>
      </w:r>
      <w:r w:rsidR="00F30C1B" w:rsidRPr="0015640A">
        <w:rPr>
          <w:b/>
          <w:sz w:val="22"/>
        </w:rPr>
        <w:t>-</w:t>
      </w:r>
      <w:r w:rsidR="00095637" w:rsidRPr="0015640A">
        <w:rPr>
          <w:b/>
          <w:sz w:val="22"/>
        </w:rPr>
        <w:t xml:space="preserve"> </w:t>
      </w:r>
      <w:r w:rsidR="00594488" w:rsidRPr="0015640A">
        <w:rPr>
          <w:b/>
          <w:sz w:val="16"/>
          <w:szCs w:val="16"/>
        </w:rPr>
        <w:t>nazwy dyscyplin, do których przyporządkowano kierunek</w:t>
      </w:r>
      <w:r w:rsidR="005701D9" w:rsidRPr="0015640A">
        <w:rPr>
          <w:sz w:val="16"/>
          <w:szCs w:val="16"/>
        </w:rPr>
        <w:t xml:space="preserve"> </w:t>
      </w:r>
      <w:r w:rsidR="00095637" w:rsidRPr="0015640A">
        <w:rPr>
          <w:sz w:val="16"/>
          <w:szCs w:val="16"/>
        </w:rPr>
        <w:t xml:space="preserve">zgodne z </w:t>
      </w:r>
      <w:r w:rsidRPr="0015640A">
        <w:rPr>
          <w:sz w:val="16"/>
          <w:szCs w:val="16"/>
        </w:rPr>
        <w:t>ro</w:t>
      </w:r>
      <w:r w:rsidR="00DA22FB" w:rsidRPr="0015640A">
        <w:rPr>
          <w:sz w:val="16"/>
          <w:szCs w:val="16"/>
        </w:rPr>
        <w:t>zp.</w:t>
      </w:r>
      <w:r w:rsidRPr="0015640A">
        <w:rPr>
          <w:sz w:val="16"/>
          <w:szCs w:val="16"/>
        </w:rPr>
        <w:t xml:space="preserve"> MNiSW z dnia 20 września 2018 r. w sprawie dziedzin nauki i dyscyplin naukowych oraz dyscyplin artystycznych (Dz. U. z 2018 r. Poz. 1818</w:t>
      </w:r>
      <w:r w:rsidR="00594488" w:rsidRPr="0015640A">
        <w:rPr>
          <w:sz w:val="16"/>
          <w:szCs w:val="16"/>
        </w:rPr>
        <w:t>)</w:t>
      </w:r>
      <w:r w:rsidR="00B84EA0" w:rsidRPr="0015640A">
        <w:rPr>
          <w:b/>
          <w:sz w:val="16"/>
          <w:szCs w:val="16"/>
        </w:rPr>
        <w:t xml:space="preserve"> wraz ze wskazaniem procentowego udziału dyscyplin, w których uzyskiwane są efekty uczenia się, </w:t>
      </w:r>
      <w:r w:rsidR="00B84EA0" w:rsidRPr="0015640A">
        <w:rPr>
          <w:sz w:val="16"/>
          <w:szCs w:val="16"/>
        </w:rPr>
        <w:t>przy czym suma udziałów musi wynosić 100%, wynik należy podać w zaokrągleniu bez wartości ułamkowych</w:t>
      </w:r>
      <w:r w:rsidR="00B84EA0" w:rsidRPr="0015640A">
        <w:rPr>
          <w:b/>
          <w:sz w:val="16"/>
          <w:szCs w:val="16"/>
        </w:rPr>
        <w:t xml:space="preserve"> </w:t>
      </w:r>
      <w:r w:rsidR="00951701" w:rsidRPr="0015640A">
        <w:rPr>
          <w:sz w:val="16"/>
          <w:szCs w:val="16"/>
        </w:rPr>
        <w:t>(</w:t>
      </w:r>
      <w:r w:rsidR="00DA22FB" w:rsidRPr="0015640A">
        <w:rPr>
          <w:sz w:val="16"/>
          <w:szCs w:val="16"/>
        </w:rPr>
        <w:t xml:space="preserve">zgodnie z </w:t>
      </w:r>
      <w:r w:rsidR="00951701" w:rsidRPr="0015640A">
        <w:rPr>
          <w:sz w:val="16"/>
          <w:szCs w:val="16"/>
        </w:rPr>
        <w:t>art. 214 ust. 1 ustawy z dnia 3 lipca 2018 r. Przepisy wprowadzające ustawę –Prawo o szkolnictwie wyższym i nauce (Dz. U. z 2018 r. Poz. 1669)</w:t>
      </w:r>
      <w:r w:rsidR="00DA22FB" w:rsidRPr="0015640A">
        <w:rPr>
          <w:sz w:val="16"/>
          <w:szCs w:val="16"/>
        </w:rPr>
        <w:t xml:space="preserve"> oraz </w:t>
      </w:r>
      <w:r w:rsidR="00DA22FB" w:rsidRPr="0015640A">
        <w:rPr>
          <w:rStyle w:val="st"/>
          <w:sz w:val="16"/>
          <w:szCs w:val="16"/>
        </w:rPr>
        <w:t>§3 ust. 4 rozp. MNiSW z dnia 27 września 2018 r. w sprawie studiów (Dz. U. z 2018 r. Poz. 1861)</w:t>
      </w:r>
      <w:r w:rsidR="00951701" w:rsidRPr="0015640A">
        <w:rPr>
          <w:sz w:val="16"/>
          <w:szCs w:val="16"/>
        </w:rPr>
        <w:t>)</w:t>
      </w:r>
      <w:r w:rsidR="00951701" w:rsidRPr="0015640A">
        <w:rPr>
          <w:sz w:val="16"/>
          <w:szCs w:val="16"/>
        </w:rPr>
        <w:br/>
      </w:r>
    </w:p>
    <w:p w14:paraId="43828DEF" w14:textId="486F6553" w:rsidR="00747E5B" w:rsidRPr="0015640A" w:rsidRDefault="00747E5B" w:rsidP="00841727">
      <w:pPr>
        <w:ind w:left="142" w:hanging="142"/>
        <w:rPr>
          <w:b/>
          <w:sz w:val="16"/>
          <w:szCs w:val="16"/>
        </w:rPr>
      </w:pPr>
      <w:r w:rsidRPr="0015640A">
        <w:rPr>
          <w:b/>
          <w:sz w:val="22"/>
          <w:vertAlign w:val="superscript"/>
        </w:rPr>
        <w:t>3</w:t>
      </w:r>
      <w:r w:rsidR="000A3095" w:rsidRPr="0015640A">
        <w:rPr>
          <w:b/>
          <w:sz w:val="22"/>
          <w:vertAlign w:val="superscript"/>
        </w:rPr>
        <w:t xml:space="preserve"> </w:t>
      </w:r>
      <w:r w:rsidR="00F30C1B" w:rsidRPr="0015640A">
        <w:rPr>
          <w:sz w:val="16"/>
          <w:szCs w:val="16"/>
        </w:rPr>
        <w:t>-</w:t>
      </w:r>
      <w:r w:rsidR="0010491F" w:rsidRPr="0015640A">
        <w:rPr>
          <w:sz w:val="16"/>
          <w:szCs w:val="16"/>
        </w:rPr>
        <w:t xml:space="preserve"> w przypadku kierunków przyporządkowanych do więcej niż jednej dyscypliny </w:t>
      </w:r>
      <w:r w:rsidR="009265C7" w:rsidRPr="0015640A">
        <w:rPr>
          <w:sz w:val="16"/>
          <w:szCs w:val="16"/>
        </w:rPr>
        <w:t xml:space="preserve">zgodnie z art. 53. ust. 2. PSWiN </w:t>
      </w:r>
      <w:r w:rsidR="0010491F" w:rsidRPr="0015640A">
        <w:rPr>
          <w:sz w:val="16"/>
          <w:szCs w:val="16"/>
        </w:rPr>
        <w:t xml:space="preserve">konieczne jest wskazanie </w:t>
      </w:r>
      <w:r w:rsidR="0010491F" w:rsidRPr="0015640A">
        <w:rPr>
          <w:b/>
          <w:sz w:val="16"/>
          <w:szCs w:val="16"/>
        </w:rPr>
        <w:t xml:space="preserve">dyscypliny wiodącej, w ramach której </w:t>
      </w:r>
      <w:r w:rsidRPr="0015640A">
        <w:rPr>
          <w:b/>
          <w:sz w:val="16"/>
          <w:szCs w:val="16"/>
        </w:rPr>
        <w:t>uzyskiwana</w:t>
      </w:r>
      <w:r w:rsidR="003E44C8" w:rsidRPr="0015640A">
        <w:rPr>
          <w:b/>
          <w:sz w:val="16"/>
          <w:szCs w:val="16"/>
        </w:rPr>
        <w:t xml:space="preserve"> </w:t>
      </w:r>
      <w:r w:rsidR="006C619F" w:rsidRPr="0015640A">
        <w:rPr>
          <w:b/>
          <w:sz w:val="16"/>
          <w:szCs w:val="16"/>
        </w:rPr>
        <w:t xml:space="preserve">jest </w:t>
      </w:r>
      <w:r w:rsidR="003E44C8" w:rsidRPr="0015640A">
        <w:rPr>
          <w:b/>
          <w:sz w:val="16"/>
          <w:szCs w:val="16"/>
        </w:rPr>
        <w:t>ponad</w:t>
      </w:r>
      <w:r w:rsidRPr="0015640A">
        <w:rPr>
          <w:b/>
          <w:sz w:val="16"/>
          <w:szCs w:val="16"/>
        </w:rPr>
        <w:t xml:space="preserve"> połow</w:t>
      </w:r>
      <w:r w:rsidR="003E44C8" w:rsidRPr="0015640A">
        <w:rPr>
          <w:b/>
          <w:sz w:val="16"/>
          <w:szCs w:val="16"/>
        </w:rPr>
        <w:t>a</w:t>
      </w:r>
      <w:r w:rsidRPr="0015640A">
        <w:rPr>
          <w:b/>
          <w:sz w:val="16"/>
          <w:szCs w:val="16"/>
        </w:rPr>
        <w:t xml:space="preserve"> efektów uczenia się</w:t>
      </w:r>
      <w:r w:rsidR="003E44C8" w:rsidRPr="0015640A">
        <w:rPr>
          <w:b/>
          <w:sz w:val="16"/>
          <w:szCs w:val="16"/>
        </w:rPr>
        <w:t xml:space="preserve"> </w:t>
      </w:r>
    </w:p>
    <w:p w14:paraId="028BDF3F" w14:textId="77777777" w:rsidR="005F66C4" w:rsidRPr="0015640A" w:rsidRDefault="005F66C4" w:rsidP="00747E5B">
      <w:pPr>
        <w:ind w:left="0"/>
        <w:rPr>
          <w:b/>
          <w:sz w:val="16"/>
          <w:szCs w:val="16"/>
        </w:rPr>
      </w:pPr>
    </w:p>
    <w:p w14:paraId="4B002A0F" w14:textId="33A678B5" w:rsidR="00124647" w:rsidRPr="0015640A" w:rsidRDefault="00124647" w:rsidP="00841727">
      <w:pPr>
        <w:pStyle w:val="Akapitzlist1"/>
        <w:spacing w:after="0" w:line="240" w:lineRule="auto"/>
        <w:ind w:left="142" w:hanging="142"/>
        <w:jc w:val="both"/>
        <w:rPr>
          <w:sz w:val="16"/>
          <w:szCs w:val="16"/>
        </w:rPr>
      </w:pPr>
      <w:r w:rsidRPr="0015640A">
        <w:rPr>
          <w:rFonts w:cs="Times New Roman"/>
          <w:b/>
          <w:sz w:val="22"/>
          <w:vertAlign w:val="superscript"/>
        </w:rPr>
        <w:t>4</w:t>
      </w:r>
      <w:r w:rsidR="007331F6" w:rsidRPr="0015640A">
        <w:rPr>
          <w:rFonts w:cs="Times New Roman"/>
          <w:sz w:val="16"/>
          <w:szCs w:val="16"/>
        </w:rPr>
        <w:t xml:space="preserve"> </w:t>
      </w:r>
      <w:r w:rsidRPr="0015640A">
        <w:rPr>
          <w:rFonts w:cs="Times New Roman"/>
          <w:sz w:val="16"/>
          <w:szCs w:val="16"/>
        </w:rPr>
        <w:t>-</w:t>
      </w:r>
      <w:r w:rsidR="00B3010D" w:rsidRPr="0015640A">
        <w:rPr>
          <w:rFonts w:cs="Times New Roman"/>
          <w:sz w:val="16"/>
          <w:szCs w:val="16"/>
        </w:rPr>
        <w:t xml:space="preserve"> należy </w:t>
      </w:r>
      <w:r w:rsidR="00B029B6" w:rsidRPr="0015640A">
        <w:rPr>
          <w:rFonts w:cs="Times New Roman"/>
          <w:sz w:val="16"/>
          <w:szCs w:val="16"/>
        </w:rPr>
        <w:t xml:space="preserve">odnieść / </w:t>
      </w:r>
      <w:r w:rsidR="00B3010D" w:rsidRPr="0015640A">
        <w:rPr>
          <w:rFonts w:cs="Times New Roman"/>
          <w:b/>
          <w:sz w:val="16"/>
          <w:szCs w:val="16"/>
        </w:rPr>
        <w:t xml:space="preserve">uwzględnić </w:t>
      </w:r>
      <w:r w:rsidR="00B3010D" w:rsidRPr="0015640A">
        <w:rPr>
          <w:rFonts w:cs="Times New Roman"/>
          <w:b/>
          <w:sz w:val="16"/>
          <w:szCs w:val="16"/>
          <w:u w:val="single"/>
        </w:rPr>
        <w:t>pełen</w:t>
      </w:r>
      <w:r w:rsidR="00B3010D" w:rsidRPr="0015640A">
        <w:rPr>
          <w:rFonts w:cs="Times New Roman"/>
          <w:b/>
          <w:sz w:val="16"/>
          <w:szCs w:val="16"/>
        </w:rPr>
        <w:t xml:space="preserve"> zakres </w:t>
      </w:r>
      <w:r w:rsidR="00B029B6" w:rsidRPr="0015640A">
        <w:rPr>
          <w:rFonts w:cs="Times New Roman"/>
          <w:b/>
          <w:sz w:val="16"/>
          <w:szCs w:val="16"/>
        </w:rPr>
        <w:t>charakterystyk</w:t>
      </w:r>
      <w:r w:rsidR="00B029B6" w:rsidRPr="0015640A">
        <w:rPr>
          <w:rFonts w:cs="Times New Roman"/>
          <w:sz w:val="16"/>
          <w:szCs w:val="16"/>
        </w:rPr>
        <w:t xml:space="preserve"> dla kwalifikacji odpowiednio na poziomie 6 PRK (studia I stopnia) lub 7 PRK (studia II stopnia</w:t>
      </w:r>
      <w:r w:rsidR="005701D9" w:rsidRPr="0015640A">
        <w:rPr>
          <w:rFonts w:cs="Times New Roman"/>
          <w:b/>
          <w:sz w:val="16"/>
          <w:szCs w:val="16"/>
        </w:rPr>
        <w:t>)</w:t>
      </w:r>
      <w:r w:rsidRPr="0015640A">
        <w:rPr>
          <w:rFonts w:cs="Times New Roman"/>
          <w:b/>
          <w:sz w:val="16"/>
          <w:szCs w:val="16"/>
        </w:rPr>
        <w:t xml:space="preserve"> </w:t>
      </w:r>
      <w:r w:rsidR="007331F6" w:rsidRPr="0015640A">
        <w:rPr>
          <w:rFonts w:cs="Times New Roman"/>
          <w:b/>
          <w:sz w:val="16"/>
          <w:szCs w:val="16"/>
        </w:rPr>
        <w:t>określon</w:t>
      </w:r>
      <w:r w:rsidR="00552EF9" w:rsidRPr="0015640A">
        <w:rPr>
          <w:rFonts w:cs="Times New Roman"/>
          <w:b/>
          <w:sz w:val="16"/>
          <w:szCs w:val="16"/>
        </w:rPr>
        <w:t>ych</w:t>
      </w:r>
      <w:r w:rsidR="00CF135C" w:rsidRPr="0015640A">
        <w:rPr>
          <w:rFonts w:cs="Times New Roman"/>
          <w:b/>
          <w:sz w:val="16"/>
          <w:szCs w:val="16"/>
        </w:rPr>
        <w:t xml:space="preserve"> </w:t>
      </w:r>
      <w:r w:rsidR="00B029B6" w:rsidRPr="0015640A">
        <w:rPr>
          <w:rFonts w:cs="Times New Roman"/>
          <w:b/>
          <w:sz w:val="16"/>
          <w:szCs w:val="16"/>
        </w:rPr>
        <w:t xml:space="preserve">w części I załącznika </w:t>
      </w:r>
      <w:r w:rsidR="00CF135C" w:rsidRPr="0015640A">
        <w:rPr>
          <w:rFonts w:cs="Times New Roman"/>
          <w:b/>
          <w:sz w:val="16"/>
          <w:szCs w:val="16"/>
        </w:rPr>
        <w:t xml:space="preserve">do </w:t>
      </w:r>
      <w:r w:rsidRPr="0015640A">
        <w:rPr>
          <w:b/>
          <w:sz w:val="16"/>
          <w:szCs w:val="16"/>
        </w:rPr>
        <w:t xml:space="preserve">rozp. </w:t>
      </w:r>
      <w:r w:rsidR="00E16EF9" w:rsidRPr="0015640A">
        <w:rPr>
          <w:b/>
          <w:sz w:val="16"/>
          <w:szCs w:val="16"/>
        </w:rPr>
        <w:t xml:space="preserve">MNiSW </w:t>
      </w:r>
      <w:r w:rsidR="00CF135C" w:rsidRPr="0015640A">
        <w:rPr>
          <w:b/>
          <w:sz w:val="16"/>
          <w:szCs w:val="16"/>
        </w:rPr>
        <w:t xml:space="preserve">z </w:t>
      </w:r>
      <w:r w:rsidRPr="0015640A">
        <w:rPr>
          <w:b/>
          <w:sz w:val="16"/>
          <w:szCs w:val="16"/>
        </w:rPr>
        <w:t>dnia 14 listopada 2018 r.</w:t>
      </w:r>
      <w:r w:rsidRPr="0015640A">
        <w:rPr>
          <w:sz w:val="16"/>
          <w:szCs w:val="16"/>
        </w:rPr>
        <w:t xml:space="preserve"> w sprawie charakterystyk drugiego</w:t>
      </w:r>
      <w:r w:rsidR="00CF135C" w:rsidRPr="0015640A">
        <w:rPr>
          <w:sz w:val="16"/>
          <w:szCs w:val="16"/>
        </w:rPr>
        <w:t xml:space="preserve"> stopnia </w:t>
      </w:r>
      <w:r w:rsidRPr="0015640A">
        <w:rPr>
          <w:sz w:val="16"/>
          <w:szCs w:val="16"/>
        </w:rPr>
        <w:t xml:space="preserve">efektów uczenia się dla kwalifikacji na poziomie 6-8 </w:t>
      </w:r>
      <w:r w:rsidR="00CF135C" w:rsidRPr="0015640A">
        <w:rPr>
          <w:sz w:val="16"/>
          <w:szCs w:val="16"/>
        </w:rPr>
        <w:t xml:space="preserve">Polskiej Ramy Kwalifikacji </w:t>
      </w:r>
      <w:r w:rsidRPr="0015640A">
        <w:rPr>
          <w:sz w:val="16"/>
          <w:szCs w:val="16"/>
        </w:rPr>
        <w:t>(Dz. U. z 2018 r. Poz. 2218)</w:t>
      </w:r>
      <w:r w:rsidR="005701D9" w:rsidRPr="0015640A">
        <w:rPr>
          <w:sz w:val="16"/>
          <w:szCs w:val="16"/>
        </w:rPr>
        <w:t xml:space="preserve"> – wskazać kod składnika opisu</w:t>
      </w:r>
    </w:p>
    <w:p w14:paraId="605A67CD" w14:textId="77777777" w:rsidR="00B029B6" w:rsidRPr="0015640A" w:rsidRDefault="00B029B6" w:rsidP="00644047">
      <w:pPr>
        <w:pStyle w:val="Akapitzlist1"/>
        <w:spacing w:after="0" w:line="240" w:lineRule="auto"/>
        <w:ind w:left="0"/>
        <w:jc w:val="both"/>
        <w:rPr>
          <w:sz w:val="16"/>
          <w:szCs w:val="16"/>
        </w:rPr>
      </w:pPr>
    </w:p>
    <w:p w14:paraId="074D18F7" w14:textId="7F1FF20A" w:rsidR="00B029B6" w:rsidRPr="0015640A" w:rsidRDefault="008B1F67" w:rsidP="00B056FE">
      <w:pPr>
        <w:pStyle w:val="Akapitzlist1"/>
        <w:spacing w:after="0" w:line="240" w:lineRule="auto"/>
        <w:ind w:left="142" w:hanging="142"/>
        <w:jc w:val="both"/>
        <w:rPr>
          <w:sz w:val="16"/>
          <w:szCs w:val="16"/>
        </w:rPr>
      </w:pPr>
      <w:r w:rsidRPr="0015640A">
        <w:rPr>
          <w:rFonts w:cs="Times New Roman"/>
          <w:b/>
          <w:sz w:val="22"/>
          <w:vertAlign w:val="superscript"/>
        </w:rPr>
        <w:t>5</w:t>
      </w:r>
      <w:r w:rsidR="00B029B6" w:rsidRPr="0015640A">
        <w:rPr>
          <w:rFonts w:cs="Times New Roman"/>
          <w:sz w:val="16"/>
          <w:szCs w:val="16"/>
        </w:rPr>
        <w:t xml:space="preserve"> - </w:t>
      </w:r>
      <w:r w:rsidR="00B029B6" w:rsidRPr="0015640A">
        <w:rPr>
          <w:rFonts w:cs="Times New Roman"/>
          <w:b/>
          <w:sz w:val="16"/>
          <w:szCs w:val="16"/>
        </w:rPr>
        <w:t>dotyczy wyłącznie studiów z dziedziny sztuki (kolumnę należy usunąć w przypadku kierunków, które nie zostały przyporządkowane do tej dziedziny)</w:t>
      </w:r>
      <w:r w:rsidR="00B029B6" w:rsidRPr="0015640A">
        <w:rPr>
          <w:rFonts w:cs="Times New Roman"/>
          <w:sz w:val="16"/>
          <w:szCs w:val="16"/>
        </w:rPr>
        <w:t xml:space="preserve"> - odnieść / </w:t>
      </w:r>
      <w:r w:rsidR="00B029B6" w:rsidRPr="0015640A">
        <w:rPr>
          <w:rFonts w:cs="Times New Roman"/>
          <w:b/>
          <w:sz w:val="16"/>
          <w:szCs w:val="16"/>
        </w:rPr>
        <w:t xml:space="preserve">uwzględnić </w:t>
      </w:r>
      <w:r w:rsidR="00962CEE" w:rsidRPr="0015640A">
        <w:rPr>
          <w:rFonts w:cs="Times New Roman"/>
          <w:b/>
          <w:sz w:val="16"/>
          <w:szCs w:val="16"/>
          <w:u w:val="single"/>
        </w:rPr>
        <w:t>odpowiednie</w:t>
      </w:r>
      <w:r w:rsidR="00B029B6" w:rsidRPr="0015640A">
        <w:rPr>
          <w:rFonts w:cs="Times New Roman"/>
          <w:b/>
          <w:sz w:val="16"/>
          <w:szCs w:val="16"/>
        </w:rPr>
        <w:t xml:space="preserve"> charakterystyki </w:t>
      </w:r>
      <w:r w:rsidR="00B029B6" w:rsidRPr="0015640A">
        <w:rPr>
          <w:rFonts w:cs="Times New Roman"/>
          <w:sz w:val="16"/>
          <w:szCs w:val="16"/>
        </w:rPr>
        <w:t>dla kwalifikacji</w:t>
      </w:r>
      <w:r w:rsidR="00B029B6" w:rsidRPr="0015640A">
        <w:rPr>
          <w:rFonts w:cs="Times New Roman"/>
          <w:b/>
          <w:sz w:val="16"/>
          <w:szCs w:val="16"/>
        </w:rPr>
        <w:t xml:space="preserve"> </w:t>
      </w:r>
      <w:r w:rsidR="00B029B6" w:rsidRPr="0015640A">
        <w:rPr>
          <w:rFonts w:cs="Times New Roman"/>
          <w:sz w:val="16"/>
          <w:szCs w:val="16"/>
        </w:rPr>
        <w:t>odpowiednio na poziomie 6 PRK (studia I stopnia)</w:t>
      </w:r>
      <w:r w:rsidRPr="0015640A">
        <w:rPr>
          <w:rFonts w:cs="Times New Roman"/>
          <w:sz w:val="16"/>
          <w:szCs w:val="16"/>
        </w:rPr>
        <w:t xml:space="preserve"> </w:t>
      </w:r>
      <w:r w:rsidR="005701D9" w:rsidRPr="0015640A">
        <w:rPr>
          <w:rFonts w:cs="Times New Roman"/>
          <w:sz w:val="16"/>
          <w:szCs w:val="16"/>
        </w:rPr>
        <w:t xml:space="preserve">lub 7 PRK (studia II stopnia) </w:t>
      </w:r>
      <w:r w:rsidR="00B029B6" w:rsidRPr="0015640A">
        <w:rPr>
          <w:rFonts w:cs="Times New Roman"/>
          <w:b/>
          <w:sz w:val="16"/>
          <w:szCs w:val="16"/>
        </w:rPr>
        <w:t>określon</w:t>
      </w:r>
      <w:r w:rsidR="00552EF9" w:rsidRPr="0015640A">
        <w:rPr>
          <w:rFonts w:cs="Times New Roman"/>
          <w:b/>
          <w:sz w:val="16"/>
          <w:szCs w:val="16"/>
        </w:rPr>
        <w:t>e</w:t>
      </w:r>
      <w:r w:rsidR="005701D9" w:rsidRPr="0015640A">
        <w:rPr>
          <w:rFonts w:cs="Times New Roman"/>
          <w:b/>
          <w:sz w:val="16"/>
          <w:szCs w:val="16"/>
        </w:rPr>
        <w:t xml:space="preserve"> w części II załącznika do </w:t>
      </w:r>
      <w:r w:rsidR="00B029B6" w:rsidRPr="0015640A">
        <w:rPr>
          <w:b/>
          <w:sz w:val="16"/>
          <w:szCs w:val="16"/>
        </w:rPr>
        <w:t>rozp. MNiSW z dnia 14 listopada 2018 r.</w:t>
      </w:r>
      <w:r w:rsidR="00B029B6" w:rsidRPr="0015640A">
        <w:rPr>
          <w:sz w:val="16"/>
          <w:szCs w:val="16"/>
        </w:rPr>
        <w:t xml:space="preserve"> w sprawie charakterystyk drugiego stopnia efektów uczenia się dla kwalifikacji na poziomie 6-8 Polskiej Ramy Kwalifikacji (Dz. U. z 2018 r. Poz. 2218) </w:t>
      </w:r>
      <w:r w:rsidRPr="0015640A">
        <w:rPr>
          <w:sz w:val="16"/>
          <w:szCs w:val="16"/>
        </w:rPr>
        <w:t>–</w:t>
      </w:r>
      <w:r w:rsidR="00C90B96" w:rsidRPr="0015640A">
        <w:rPr>
          <w:sz w:val="16"/>
          <w:szCs w:val="16"/>
        </w:rPr>
        <w:t xml:space="preserve">dla </w:t>
      </w:r>
      <w:r w:rsidR="00552EF9" w:rsidRPr="0015640A">
        <w:rPr>
          <w:sz w:val="16"/>
          <w:szCs w:val="16"/>
        </w:rPr>
        <w:t>określonych</w:t>
      </w:r>
      <w:r w:rsidR="00C90B96" w:rsidRPr="0015640A">
        <w:rPr>
          <w:sz w:val="16"/>
          <w:szCs w:val="16"/>
        </w:rPr>
        <w:t xml:space="preserve"> efektów kierunkowych </w:t>
      </w:r>
      <w:r w:rsidRPr="0015640A">
        <w:rPr>
          <w:sz w:val="16"/>
          <w:szCs w:val="16"/>
        </w:rPr>
        <w:t>wskazać kod składnika opisu oraz zakres</w:t>
      </w:r>
      <w:r w:rsidR="00C90B96" w:rsidRPr="0015640A">
        <w:rPr>
          <w:sz w:val="16"/>
          <w:szCs w:val="16"/>
        </w:rPr>
        <w:t xml:space="preserve"> charakterystyk z dziedziny sztuki</w:t>
      </w:r>
      <w:r w:rsidR="006C619F" w:rsidRPr="0015640A">
        <w:rPr>
          <w:sz w:val="16"/>
          <w:szCs w:val="16"/>
        </w:rPr>
        <w:t xml:space="preserve"> z części II</w:t>
      </w:r>
    </w:p>
    <w:p w14:paraId="33C36804" w14:textId="77777777" w:rsidR="00552EF9" w:rsidRPr="0015640A" w:rsidRDefault="00552EF9" w:rsidP="00552EF9">
      <w:pPr>
        <w:pStyle w:val="Akapitzlist1"/>
        <w:spacing w:after="0" w:line="240" w:lineRule="auto"/>
        <w:ind w:left="0"/>
        <w:jc w:val="both"/>
        <w:rPr>
          <w:sz w:val="16"/>
          <w:szCs w:val="16"/>
        </w:rPr>
      </w:pPr>
    </w:p>
    <w:p w14:paraId="6A7A2257" w14:textId="08ED7539" w:rsidR="00552EF9" w:rsidRPr="0015640A" w:rsidRDefault="00ED43DD" w:rsidP="00B056FE">
      <w:pPr>
        <w:pStyle w:val="Akapitzlist1"/>
        <w:spacing w:after="0" w:line="240" w:lineRule="auto"/>
        <w:ind w:left="142" w:hanging="142"/>
        <w:jc w:val="both"/>
        <w:rPr>
          <w:sz w:val="16"/>
          <w:szCs w:val="16"/>
        </w:rPr>
      </w:pPr>
      <w:r w:rsidRPr="0015640A">
        <w:rPr>
          <w:rFonts w:cs="Times New Roman"/>
          <w:b/>
          <w:sz w:val="22"/>
          <w:vertAlign w:val="superscript"/>
        </w:rPr>
        <w:t>6</w:t>
      </w:r>
      <w:r w:rsidR="005701D9" w:rsidRPr="0015640A">
        <w:rPr>
          <w:rFonts w:cs="Times New Roman"/>
          <w:sz w:val="16"/>
          <w:szCs w:val="16"/>
        </w:rPr>
        <w:t xml:space="preserve"> </w:t>
      </w:r>
      <w:r w:rsidR="00552EF9" w:rsidRPr="0015640A">
        <w:rPr>
          <w:rFonts w:cs="Times New Roman"/>
          <w:sz w:val="16"/>
          <w:szCs w:val="16"/>
        </w:rPr>
        <w:t xml:space="preserve">- </w:t>
      </w:r>
      <w:r w:rsidR="00552EF9" w:rsidRPr="0015640A">
        <w:rPr>
          <w:rFonts w:cs="Times New Roman"/>
          <w:b/>
          <w:sz w:val="16"/>
          <w:szCs w:val="16"/>
        </w:rPr>
        <w:t>dotyczy wyłącznie studiów, po których nadawane są tytuły zawodowe „inżynier”, „magister inżynier” lub równorzędne (kolumnę należy usunąć w przypadku kierunków, po których nadawane są tytuły zawodowe: „licencjat”, „magister” lub równorzędne)</w:t>
      </w:r>
      <w:r w:rsidR="00552EF9" w:rsidRPr="0015640A">
        <w:rPr>
          <w:rFonts w:cs="Times New Roman"/>
          <w:sz w:val="16"/>
          <w:szCs w:val="16"/>
        </w:rPr>
        <w:t xml:space="preserve"> - odnieść / </w:t>
      </w:r>
      <w:r w:rsidR="00552EF9" w:rsidRPr="0015640A">
        <w:rPr>
          <w:rFonts w:cs="Times New Roman"/>
          <w:b/>
          <w:sz w:val="16"/>
          <w:szCs w:val="16"/>
        </w:rPr>
        <w:t xml:space="preserve">uwzględnić </w:t>
      </w:r>
      <w:r w:rsidR="00552EF9" w:rsidRPr="0015640A">
        <w:rPr>
          <w:rFonts w:cs="Times New Roman"/>
          <w:b/>
          <w:sz w:val="16"/>
          <w:szCs w:val="16"/>
          <w:u w:val="single"/>
        </w:rPr>
        <w:t>pełen</w:t>
      </w:r>
      <w:r w:rsidR="00552EF9" w:rsidRPr="0015640A">
        <w:rPr>
          <w:rFonts w:cs="Times New Roman"/>
          <w:b/>
          <w:sz w:val="16"/>
          <w:szCs w:val="16"/>
        </w:rPr>
        <w:t xml:space="preserve"> zakres charakterystyk </w:t>
      </w:r>
      <w:r w:rsidR="00552EF9" w:rsidRPr="0015640A">
        <w:rPr>
          <w:rFonts w:cs="Times New Roman"/>
          <w:sz w:val="16"/>
          <w:szCs w:val="16"/>
        </w:rPr>
        <w:t>efektów uczenia się</w:t>
      </w:r>
      <w:r w:rsidR="00552EF9" w:rsidRPr="0015640A">
        <w:rPr>
          <w:rFonts w:cs="Times New Roman"/>
          <w:b/>
          <w:sz w:val="16"/>
          <w:szCs w:val="16"/>
        </w:rPr>
        <w:t xml:space="preserve"> </w:t>
      </w:r>
      <w:r w:rsidR="00552EF9" w:rsidRPr="0015640A">
        <w:rPr>
          <w:rFonts w:cs="Times New Roman"/>
          <w:sz w:val="16"/>
          <w:szCs w:val="16"/>
        </w:rPr>
        <w:t>dla kwalifikacji</w:t>
      </w:r>
      <w:r w:rsidR="00552EF9" w:rsidRPr="0015640A">
        <w:rPr>
          <w:rFonts w:cs="Times New Roman"/>
          <w:b/>
          <w:sz w:val="16"/>
          <w:szCs w:val="16"/>
        </w:rPr>
        <w:t xml:space="preserve"> </w:t>
      </w:r>
      <w:r w:rsidR="00552EF9" w:rsidRPr="0015640A">
        <w:rPr>
          <w:rFonts w:cs="Times New Roman"/>
          <w:sz w:val="16"/>
          <w:szCs w:val="16"/>
        </w:rPr>
        <w:t>odpowiednio na poziomie 6 PRK (studia I stopnia)</w:t>
      </w:r>
      <w:r w:rsidR="005701D9" w:rsidRPr="0015640A">
        <w:rPr>
          <w:rFonts w:cs="Times New Roman"/>
          <w:sz w:val="16"/>
          <w:szCs w:val="16"/>
        </w:rPr>
        <w:t xml:space="preserve"> lub 7 PRK (studia II stopnia) </w:t>
      </w:r>
      <w:r w:rsidR="00552EF9" w:rsidRPr="0015640A">
        <w:rPr>
          <w:rFonts w:cs="Times New Roman"/>
          <w:b/>
          <w:sz w:val="16"/>
          <w:szCs w:val="16"/>
        </w:rPr>
        <w:t>określ</w:t>
      </w:r>
      <w:r w:rsidR="005701D9" w:rsidRPr="0015640A">
        <w:rPr>
          <w:rFonts w:cs="Times New Roman"/>
          <w:b/>
          <w:sz w:val="16"/>
          <w:szCs w:val="16"/>
        </w:rPr>
        <w:t xml:space="preserve">one w części III załącznika do </w:t>
      </w:r>
      <w:r w:rsidR="00552EF9" w:rsidRPr="0015640A">
        <w:rPr>
          <w:b/>
          <w:sz w:val="16"/>
          <w:szCs w:val="16"/>
        </w:rPr>
        <w:t>rozp. MNiSW z dnia 14 listopada 2018 r.</w:t>
      </w:r>
      <w:r w:rsidR="00552EF9" w:rsidRPr="0015640A">
        <w:rPr>
          <w:sz w:val="16"/>
          <w:szCs w:val="16"/>
        </w:rPr>
        <w:t xml:space="preserve"> w sprawie charakterystyk drugiego stopnia efektów uczenia się dla kwalifikacji na poziomie 6-8 Polskiej Ramy Kwalifikacji (Dz. U. z 2018 r. Poz. 2218) </w:t>
      </w:r>
      <w:r w:rsidR="00861670" w:rsidRPr="0015640A">
        <w:rPr>
          <w:sz w:val="16"/>
          <w:szCs w:val="16"/>
        </w:rPr>
        <w:br/>
      </w:r>
      <w:r w:rsidR="00552EF9" w:rsidRPr="0015640A">
        <w:rPr>
          <w:sz w:val="16"/>
          <w:szCs w:val="16"/>
        </w:rPr>
        <w:t>–dla określonych efektów kierunkowych związanych z uzyskiwaniem kompetencji in</w:t>
      </w:r>
      <w:r w:rsidR="005701D9" w:rsidRPr="0015640A">
        <w:rPr>
          <w:sz w:val="16"/>
          <w:szCs w:val="16"/>
        </w:rPr>
        <w:t xml:space="preserve">żynierskich wskazać odpowiedni </w:t>
      </w:r>
      <w:r w:rsidR="00552EF9" w:rsidRPr="0015640A">
        <w:rPr>
          <w:sz w:val="16"/>
          <w:szCs w:val="16"/>
        </w:rPr>
        <w:t xml:space="preserve">kod składnika </w:t>
      </w:r>
      <w:r w:rsidRPr="0015640A">
        <w:rPr>
          <w:sz w:val="16"/>
          <w:szCs w:val="16"/>
        </w:rPr>
        <w:t xml:space="preserve">opisu </w:t>
      </w:r>
      <w:r w:rsidR="005701D9" w:rsidRPr="0015640A">
        <w:rPr>
          <w:sz w:val="16"/>
          <w:szCs w:val="16"/>
        </w:rPr>
        <w:t>z części III</w:t>
      </w:r>
    </w:p>
    <w:p w14:paraId="6A8448FB" w14:textId="77777777" w:rsidR="00552EF9" w:rsidRPr="0015640A" w:rsidRDefault="00552EF9" w:rsidP="00644047">
      <w:pPr>
        <w:pStyle w:val="Akapitzlist1"/>
        <w:spacing w:after="0" w:line="240" w:lineRule="auto"/>
        <w:ind w:left="0"/>
        <w:jc w:val="both"/>
        <w:rPr>
          <w:sz w:val="16"/>
          <w:szCs w:val="16"/>
        </w:rPr>
      </w:pPr>
    </w:p>
    <w:p w14:paraId="6FF0BC2B" w14:textId="77777777" w:rsidR="000A3095" w:rsidRPr="0015640A" w:rsidRDefault="000A3095" w:rsidP="00644047">
      <w:pPr>
        <w:pStyle w:val="Akapitzlist1"/>
        <w:spacing w:after="0" w:line="240" w:lineRule="auto"/>
        <w:ind w:left="0"/>
        <w:jc w:val="both"/>
        <w:rPr>
          <w:sz w:val="16"/>
          <w:szCs w:val="16"/>
        </w:rPr>
      </w:pPr>
    </w:p>
    <w:p w14:paraId="016FA88C" w14:textId="77777777" w:rsidR="000C7F34" w:rsidRPr="0015640A" w:rsidRDefault="005B49AA" w:rsidP="005B49AA">
      <w:pPr>
        <w:ind w:left="0"/>
        <w:rPr>
          <w:b/>
          <w:sz w:val="16"/>
          <w:szCs w:val="16"/>
          <w:u w:val="single"/>
        </w:rPr>
      </w:pPr>
      <w:r w:rsidRPr="0015640A">
        <w:rPr>
          <w:b/>
          <w:sz w:val="16"/>
          <w:szCs w:val="16"/>
          <w:u w:val="single"/>
        </w:rPr>
        <w:t>symbole kierunkowych efektów kształcenia</w:t>
      </w:r>
    </w:p>
    <w:p w14:paraId="33A1BE21" w14:textId="44CB9A39" w:rsidR="005B49AA" w:rsidRPr="0015640A" w:rsidRDefault="005B49AA" w:rsidP="005B49AA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15640A">
        <w:rPr>
          <w:sz w:val="16"/>
          <w:szCs w:val="16"/>
        </w:rPr>
        <w:t xml:space="preserve">K (pierwsza litera) </w:t>
      </w:r>
      <w:r w:rsidR="005701D9" w:rsidRPr="0015640A">
        <w:rPr>
          <w:sz w:val="16"/>
          <w:szCs w:val="16"/>
        </w:rPr>
        <w:t>– kierunkowy efekt kształcenia</w:t>
      </w:r>
    </w:p>
    <w:p w14:paraId="5F07C577" w14:textId="77777777" w:rsidR="005B49AA" w:rsidRPr="0015640A" w:rsidRDefault="005B49AA" w:rsidP="005B49AA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15640A">
        <w:rPr>
          <w:sz w:val="16"/>
          <w:szCs w:val="16"/>
        </w:rPr>
        <w:t>W – wiedza</w:t>
      </w:r>
    </w:p>
    <w:p w14:paraId="482F4487" w14:textId="77777777" w:rsidR="005B49AA" w:rsidRPr="0015640A" w:rsidRDefault="005B49AA" w:rsidP="005B49AA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15640A">
        <w:rPr>
          <w:sz w:val="16"/>
          <w:szCs w:val="16"/>
        </w:rPr>
        <w:t>U – umiejętności</w:t>
      </w:r>
    </w:p>
    <w:p w14:paraId="5864CC8D" w14:textId="77777777" w:rsidR="005B49AA" w:rsidRPr="0015640A" w:rsidRDefault="005B49AA" w:rsidP="005B49AA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15640A">
        <w:rPr>
          <w:sz w:val="16"/>
          <w:szCs w:val="16"/>
        </w:rPr>
        <w:t>K – kompetencje społeczne</w:t>
      </w:r>
    </w:p>
    <w:p w14:paraId="7D5EB4A5" w14:textId="5FF68413" w:rsidR="005439D9" w:rsidRPr="0015640A" w:rsidRDefault="005B49AA" w:rsidP="005439D9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15640A">
        <w:rPr>
          <w:sz w:val="16"/>
          <w:szCs w:val="16"/>
        </w:rPr>
        <w:t>01, 02, … - numer efektu kształcenia w postaci dwóch cyfr (numery 1-9 należy poprzedzić cyfrą 0)</w:t>
      </w:r>
    </w:p>
    <w:p w14:paraId="35450DE3" w14:textId="77777777" w:rsidR="00FD796B" w:rsidRPr="0015640A" w:rsidRDefault="00FD796B" w:rsidP="000A3095">
      <w:pPr>
        <w:autoSpaceDE w:val="0"/>
        <w:autoSpaceDN w:val="0"/>
        <w:adjustRightInd w:val="0"/>
        <w:ind w:left="0"/>
        <w:rPr>
          <w:sz w:val="16"/>
          <w:szCs w:val="16"/>
        </w:rPr>
      </w:pPr>
    </w:p>
    <w:p w14:paraId="35327F54" w14:textId="77777777" w:rsidR="00FD796B" w:rsidRPr="0015640A" w:rsidRDefault="00FD796B" w:rsidP="000A3095">
      <w:pPr>
        <w:autoSpaceDE w:val="0"/>
        <w:autoSpaceDN w:val="0"/>
        <w:adjustRightInd w:val="0"/>
        <w:ind w:left="0"/>
        <w:rPr>
          <w:sz w:val="16"/>
          <w:szCs w:val="16"/>
        </w:rPr>
      </w:pPr>
    </w:p>
    <w:p w14:paraId="6D4B8664" w14:textId="77777777" w:rsidR="00542842" w:rsidRPr="0015640A" w:rsidRDefault="00542842" w:rsidP="000A3095">
      <w:pPr>
        <w:autoSpaceDE w:val="0"/>
        <w:autoSpaceDN w:val="0"/>
        <w:adjustRightInd w:val="0"/>
        <w:ind w:left="0"/>
        <w:rPr>
          <w:sz w:val="16"/>
          <w:szCs w:val="16"/>
        </w:rPr>
      </w:pPr>
    </w:p>
    <w:sectPr w:rsidR="00542842" w:rsidRPr="0015640A" w:rsidSect="002451E3">
      <w:headerReference w:type="default" r:id="rId8"/>
      <w:pgSz w:w="16838" w:h="11906" w:orient="landscape"/>
      <w:pgMar w:top="1276" w:right="962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6A805" w14:textId="77777777" w:rsidR="00961441" w:rsidRDefault="00961441" w:rsidP="000C7F34">
      <w:r>
        <w:separator/>
      </w:r>
    </w:p>
  </w:endnote>
  <w:endnote w:type="continuationSeparator" w:id="0">
    <w:p w14:paraId="64E7E28F" w14:textId="77777777" w:rsidR="00961441" w:rsidRDefault="00961441" w:rsidP="000C7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BFB66" w14:textId="77777777" w:rsidR="00961441" w:rsidRDefault="00961441" w:rsidP="000C7F34">
      <w:r>
        <w:separator/>
      </w:r>
    </w:p>
  </w:footnote>
  <w:footnote w:type="continuationSeparator" w:id="0">
    <w:p w14:paraId="6BB971BF" w14:textId="77777777" w:rsidR="00961441" w:rsidRDefault="00961441" w:rsidP="000C7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46742" w14:textId="35E42D47" w:rsidR="0041753D" w:rsidRPr="00861A55" w:rsidRDefault="00DF4E7F" w:rsidP="00DF4E7F">
    <w:pPr>
      <w:pStyle w:val="Nagwek"/>
      <w:tabs>
        <w:tab w:val="left" w:pos="5815"/>
        <w:tab w:val="right" w:pos="15025"/>
      </w:tabs>
      <w:rPr>
        <w:i/>
        <w:color w:val="000000" w:themeColor="text1"/>
        <w:sz w:val="16"/>
        <w:szCs w:val="16"/>
      </w:rPr>
    </w:pPr>
    <w:r>
      <w:rPr>
        <w:i/>
        <w:color w:val="FF0000"/>
        <w:sz w:val="16"/>
        <w:szCs w:val="16"/>
      </w:rPr>
      <w:tab/>
    </w:r>
    <w:r>
      <w:rPr>
        <w:i/>
        <w:color w:val="FF0000"/>
        <w:sz w:val="16"/>
        <w:szCs w:val="16"/>
      </w:rPr>
      <w:tab/>
    </w:r>
    <w:r>
      <w:rPr>
        <w:i/>
        <w:color w:val="FF0000"/>
        <w:sz w:val="16"/>
        <w:szCs w:val="16"/>
      </w:rPr>
      <w:tab/>
    </w:r>
    <w:r>
      <w:rPr>
        <w:i/>
        <w:color w:val="FF0000"/>
        <w:sz w:val="16"/>
        <w:szCs w:val="16"/>
      </w:rPr>
      <w:tab/>
    </w:r>
    <w:r w:rsidR="0041753D" w:rsidRPr="00861A55">
      <w:rPr>
        <w:i/>
        <w:color w:val="000000" w:themeColor="text1"/>
        <w:sz w:val="16"/>
        <w:szCs w:val="16"/>
      </w:rPr>
      <w:t>Załącznik nr</w:t>
    </w:r>
    <w:r w:rsidR="00EB0186" w:rsidRPr="00861A55">
      <w:rPr>
        <w:i/>
        <w:color w:val="000000" w:themeColor="text1"/>
        <w:sz w:val="16"/>
        <w:szCs w:val="16"/>
      </w:rPr>
      <w:t xml:space="preserve"> 1</w:t>
    </w:r>
    <w:r w:rsidR="0041753D" w:rsidRPr="00861A55">
      <w:rPr>
        <w:i/>
        <w:color w:val="000000" w:themeColor="text1"/>
        <w:sz w:val="16"/>
        <w:szCs w:val="16"/>
      </w:rPr>
      <w:t xml:space="preserve"> do: </w:t>
    </w:r>
  </w:p>
  <w:p w14:paraId="688172EC" w14:textId="77777777" w:rsidR="000D122F" w:rsidRPr="00861A55" w:rsidRDefault="000D122F" w:rsidP="00DF4E7F">
    <w:pPr>
      <w:pStyle w:val="Nagwek"/>
      <w:jc w:val="right"/>
      <w:rPr>
        <w:i/>
        <w:color w:val="000000" w:themeColor="text1"/>
        <w:sz w:val="16"/>
        <w:szCs w:val="16"/>
      </w:rPr>
    </w:pPr>
    <w:r w:rsidRPr="00861A55">
      <w:rPr>
        <w:i/>
        <w:color w:val="000000" w:themeColor="text1"/>
        <w:sz w:val="16"/>
        <w:szCs w:val="16"/>
      </w:rPr>
      <w:t xml:space="preserve">Wytycznych do projektowania i modyfikacji </w:t>
    </w:r>
  </w:p>
  <w:p w14:paraId="399A0FA4" w14:textId="59B3F9C2" w:rsidR="0041753D" w:rsidRPr="00861A55" w:rsidRDefault="000D122F" w:rsidP="00DF4E7F">
    <w:pPr>
      <w:pStyle w:val="Nagwek"/>
      <w:jc w:val="right"/>
      <w:rPr>
        <w:i/>
        <w:color w:val="000000" w:themeColor="text1"/>
        <w:sz w:val="16"/>
        <w:szCs w:val="16"/>
      </w:rPr>
    </w:pPr>
    <w:r w:rsidRPr="00861A55">
      <w:rPr>
        <w:i/>
        <w:color w:val="000000" w:themeColor="text1"/>
        <w:sz w:val="16"/>
        <w:szCs w:val="16"/>
      </w:rPr>
      <w:t>programów studiów I i II stopnia w UTP</w:t>
    </w:r>
  </w:p>
  <w:p w14:paraId="6656D70D" w14:textId="77777777" w:rsidR="0041753D" w:rsidRPr="00861A55" w:rsidRDefault="0041753D">
    <w:pPr>
      <w:pStyle w:val="Nagwek"/>
      <w:rPr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E1ACA"/>
    <w:multiLevelType w:val="hybridMultilevel"/>
    <w:tmpl w:val="D6A65E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B76C1"/>
    <w:multiLevelType w:val="hybridMultilevel"/>
    <w:tmpl w:val="521436EC"/>
    <w:lvl w:ilvl="0" w:tplc="C3145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A56E7"/>
    <w:multiLevelType w:val="hybridMultilevel"/>
    <w:tmpl w:val="37AE9A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9617B5"/>
    <w:multiLevelType w:val="hybridMultilevel"/>
    <w:tmpl w:val="50D6902A"/>
    <w:lvl w:ilvl="0" w:tplc="39EED3B6">
      <w:start w:val="1"/>
      <w:numFmt w:val="decimal"/>
      <w:lvlText w:val="%1"/>
      <w:lvlJc w:val="left"/>
      <w:pPr>
        <w:ind w:left="720" w:hanging="360"/>
      </w:pPr>
      <w:rPr>
        <w:rFonts w:hint="default"/>
        <w:b/>
        <w:sz w:val="22"/>
        <w:szCs w:val="22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C31BF"/>
    <w:multiLevelType w:val="hybridMultilevel"/>
    <w:tmpl w:val="B0F66960"/>
    <w:lvl w:ilvl="0" w:tplc="33EA27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2D3FB4"/>
    <w:multiLevelType w:val="hybridMultilevel"/>
    <w:tmpl w:val="26643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8A2CF0"/>
    <w:multiLevelType w:val="hybridMultilevel"/>
    <w:tmpl w:val="4BB6052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720E4818"/>
    <w:multiLevelType w:val="hybridMultilevel"/>
    <w:tmpl w:val="36D4F2AE"/>
    <w:lvl w:ilvl="0" w:tplc="B0D2178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83D4D"/>
    <w:multiLevelType w:val="hybridMultilevel"/>
    <w:tmpl w:val="4F7E1130"/>
    <w:lvl w:ilvl="0" w:tplc="42EA9E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3"/>
  </w:num>
  <w:num w:numId="5">
    <w:abstractNumId w:val="5"/>
  </w:num>
  <w:num w:numId="6">
    <w:abstractNumId w:val="0"/>
  </w:num>
  <w:num w:numId="7">
    <w:abstractNumId w:val="2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1E3"/>
    <w:rsid w:val="000074CB"/>
    <w:rsid w:val="00010215"/>
    <w:rsid w:val="00013D3F"/>
    <w:rsid w:val="000408DC"/>
    <w:rsid w:val="00044F62"/>
    <w:rsid w:val="000502CD"/>
    <w:rsid w:val="000508E7"/>
    <w:rsid w:val="00055000"/>
    <w:rsid w:val="00081377"/>
    <w:rsid w:val="000865F0"/>
    <w:rsid w:val="00095637"/>
    <w:rsid w:val="000A3095"/>
    <w:rsid w:val="000B64EF"/>
    <w:rsid w:val="000B7DD0"/>
    <w:rsid w:val="000C2895"/>
    <w:rsid w:val="000C423B"/>
    <w:rsid w:val="000C7F34"/>
    <w:rsid w:val="000D122F"/>
    <w:rsid w:val="000E1755"/>
    <w:rsid w:val="000E397E"/>
    <w:rsid w:val="000E6914"/>
    <w:rsid w:val="000E6A6A"/>
    <w:rsid w:val="000E720E"/>
    <w:rsid w:val="0010325D"/>
    <w:rsid w:val="0010491F"/>
    <w:rsid w:val="00124647"/>
    <w:rsid w:val="00127363"/>
    <w:rsid w:val="00131265"/>
    <w:rsid w:val="0015640A"/>
    <w:rsid w:val="00165F8D"/>
    <w:rsid w:val="00171852"/>
    <w:rsid w:val="00182FB8"/>
    <w:rsid w:val="001862C2"/>
    <w:rsid w:val="00196316"/>
    <w:rsid w:val="001A578D"/>
    <w:rsid w:val="001B04F8"/>
    <w:rsid w:val="001E409D"/>
    <w:rsid w:val="001F7A7B"/>
    <w:rsid w:val="002451E3"/>
    <w:rsid w:val="0026156F"/>
    <w:rsid w:val="002831D3"/>
    <w:rsid w:val="002A5EC4"/>
    <w:rsid w:val="002C0FFA"/>
    <w:rsid w:val="002D4708"/>
    <w:rsid w:val="002E4A84"/>
    <w:rsid w:val="002F481D"/>
    <w:rsid w:val="00310573"/>
    <w:rsid w:val="00331AD9"/>
    <w:rsid w:val="003617ED"/>
    <w:rsid w:val="00371E5E"/>
    <w:rsid w:val="003826FB"/>
    <w:rsid w:val="003852B5"/>
    <w:rsid w:val="00396627"/>
    <w:rsid w:val="003A1D54"/>
    <w:rsid w:val="003A272E"/>
    <w:rsid w:val="003D0C69"/>
    <w:rsid w:val="003D56C7"/>
    <w:rsid w:val="003D7584"/>
    <w:rsid w:val="003E2804"/>
    <w:rsid w:val="003E44C8"/>
    <w:rsid w:val="00406307"/>
    <w:rsid w:val="0041753D"/>
    <w:rsid w:val="0042418A"/>
    <w:rsid w:val="00434A2A"/>
    <w:rsid w:val="00440004"/>
    <w:rsid w:val="00447B57"/>
    <w:rsid w:val="004A7787"/>
    <w:rsid w:val="004C1CE4"/>
    <w:rsid w:val="004D08B7"/>
    <w:rsid w:val="004D270A"/>
    <w:rsid w:val="004E0168"/>
    <w:rsid w:val="004F07EB"/>
    <w:rsid w:val="00513F7B"/>
    <w:rsid w:val="00516997"/>
    <w:rsid w:val="00517B58"/>
    <w:rsid w:val="00531FA2"/>
    <w:rsid w:val="005331C3"/>
    <w:rsid w:val="00542842"/>
    <w:rsid w:val="005439D9"/>
    <w:rsid w:val="00552EF9"/>
    <w:rsid w:val="00560B74"/>
    <w:rsid w:val="0056586B"/>
    <w:rsid w:val="005701D9"/>
    <w:rsid w:val="005847CA"/>
    <w:rsid w:val="00594488"/>
    <w:rsid w:val="005A166B"/>
    <w:rsid w:val="005B49AA"/>
    <w:rsid w:val="005D3E0B"/>
    <w:rsid w:val="005E1021"/>
    <w:rsid w:val="005F66C4"/>
    <w:rsid w:val="00600082"/>
    <w:rsid w:val="00614F48"/>
    <w:rsid w:val="006155F5"/>
    <w:rsid w:val="00627479"/>
    <w:rsid w:val="00636B0C"/>
    <w:rsid w:val="00644047"/>
    <w:rsid w:val="006628BF"/>
    <w:rsid w:val="00672BCC"/>
    <w:rsid w:val="00692323"/>
    <w:rsid w:val="006A3605"/>
    <w:rsid w:val="006C285B"/>
    <w:rsid w:val="006C619F"/>
    <w:rsid w:val="006E0465"/>
    <w:rsid w:val="006F7D11"/>
    <w:rsid w:val="00703EA7"/>
    <w:rsid w:val="00705C0E"/>
    <w:rsid w:val="00724632"/>
    <w:rsid w:val="007324CB"/>
    <w:rsid w:val="007331F6"/>
    <w:rsid w:val="00733E8A"/>
    <w:rsid w:val="0073505F"/>
    <w:rsid w:val="00741D5E"/>
    <w:rsid w:val="00747E5B"/>
    <w:rsid w:val="00770E9C"/>
    <w:rsid w:val="00785EA0"/>
    <w:rsid w:val="007963C8"/>
    <w:rsid w:val="007A117D"/>
    <w:rsid w:val="007A3CA4"/>
    <w:rsid w:val="007C12A3"/>
    <w:rsid w:val="007D2817"/>
    <w:rsid w:val="007E6218"/>
    <w:rsid w:val="008040A5"/>
    <w:rsid w:val="00813B93"/>
    <w:rsid w:val="0082708E"/>
    <w:rsid w:val="00835270"/>
    <w:rsid w:val="00841727"/>
    <w:rsid w:val="00844783"/>
    <w:rsid w:val="00861670"/>
    <w:rsid w:val="00861A55"/>
    <w:rsid w:val="00863A8B"/>
    <w:rsid w:val="008661FB"/>
    <w:rsid w:val="00867478"/>
    <w:rsid w:val="00867938"/>
    <w:rsid w:val="008700E0"/>
    <w:rsid w:val="008711B8"/>
    <w:rsid w:val="008975D2"/>
    <w:rsid w:val="008B094A"/>
    <w:rsid w:val="008B1F67"/>
    <w:rsid w:val="008B2DCE"/>
    <w:rsid w:val="008C1F42"/>
    <w:rsid w:val="008C3193"/>
    <w:rsid w:val="008C7D3C"/>
    <w:rsid w:val="008E2722"/>
    <w:rsid w:val="0090274A"/>
    <w:rsid w:val="009070D3"/>
    <w:rsid w:val="009265C7"/>
    <w:rsid w:val="009268FF"/>
    <w:rsid w:val="00930F6B"/>
    <w:rsid w:val="00936506"/>
    <w:rsid w:val="00941133"/>
    <w:rsid w:val="00951701"/>
    <w:rsid w:val="00961441"/>
    <w:rsid w:val="00962CEE"/>
    <w:rsid w:val="00974F74"/>
    <w:rsid w:val="0098009E"/>
    <w:rsid w:val="00992A37"/>
    <w:rsid w:val="009B0751"/>
    <w:rsid w:val="009B4654"/>
    <w:rsid w:val="009D04B4"/>
    <w:rsid w:val="009E11C2"/>
    <w:rsid w:val="009E2E8A"/>
    <w:rsid w:val="009E329D"/>
    <w:rsid w:val="00A079BB"/>
    <w:rsid w:val="00A11002"/>
    <w:rsid w:val="00A12EBB"/>
    <w:rsid w:val="00A23379"/>
    <w:rsid w:val="00A430E4"/>
    <w:rsid w:val="00A603C4"/>
    <w:rsid w:val="00A63CB9"/>
    <w:rsid w:val="00A70B5B"/>
    <w:rsid w:val="00A733FE"/>
    <w:rsid w:val="00A735A6"/>
    <w:rsid w:val="00AA2FB8"/>
    <w:rsid w:val="00AB394E"/>
    <w:rsid w:val="00AC57C1"/>
    <w:rsid w:val="00AD208D"/>
    <w:rsid w:val="00AE1599"/>
    <w:rsid w:val="00B00680"/>
    <w:rsid w:val="00B029B6"/>
    <w:rsid w:val="00B056FE"/>
    <w:rsid w:val="00B058EF"/>
    <w:rsid w:val="00B07466"/>
    <w:rsid w:val="00B11380"/>
    <w:rsid w:val="00B274DF"/>
    <w:rsid w:val="00B3010D"/>
    <w:rsid w:val="00B423B2"/>
    <w:rsid w:val="00B52EA3"/>
    <w:rsid w:val="00B55E3B"/>
    <w:rsid w:val="00B75E54"/>
    <w:rsid w:val="00B837DB"/>
    <w:rsid w:val="00B84EA0"/>
    <w:rsid w:val="00B92080"/>
    <w:rsid w:val="00BD75F2"/>
    <w:rsid w:val="00BF2688"/>
    <w:rsid w:val="00C1073A"/>
    <w:rsid w:val="00C24221"/>
    <w:rsid w:val="00C478E3"/>
    <w:rsid w:val="00C57718"/>
    <w:rsid w:val="00C649AF"/>
    <w:rsid w:val="00C6767F"/>
    <w:rsid w:val="00C74B98"/>
    <w:rsid w:val="00C90B96"/>
    <w:rsid w:val="00C91123"/>
    <w:rsid w:val="00CA7E17"/>
    <w:rsid w:val="00CB036D"/>
    <w:rsid w:val="00CD0629"/>
    <w:rsid w:val="00CF135C"/>
    <w:rsid w:val="00D04CE0"/>
    <w:rsid w:val="00D204C9"/>
    <w:rsid w:val="00D31303"/>
    <w:rsid w:val="00D53E34"/>
    <w:rsid w:val="00D57743"/>
    <w:rsid w:val="00D63986"/>
    <w:rsid w:val="00D71FEE"/>
    <w:rsid w:val="00D837F6"/>
    <w:rsid w:val="00D85CB2"/>
    <w:rsid w:val="00D86D04"/>
    <w:rsid w:val="00DA22FB"/>
    <w:rsid w:val="00DC1FBA"/>
    <w:rsid w:val="00DD3157"/>
    <w:rsid w:val="00DE0E35"/>
    <w:rsid w:val="00DE438C"/>
    <w:rsid w:val="00DE508C"/>
    <w:rsid w:val="00DF1F32"/>
    <w:rsid w:val="00DF4E7F"/>
    <w:rsid w:val="00E16132"/>
    <w:rsid w:val="00E168CB"/>
    <w:rsid w:val="00E16EF9"/>
    <w:rsid w:val="00E23A3C"/>
    <w:rsid w:val="00E25174"/>
    <w:rsid w:val="00E37B85"/>
    <w:rsid w:val="00E40D7B"/>
    <w:rsid w:val="00E41919"/>
    <w:rsid w:val="00E53827"/>
    <w:rsid w:val="00E54C89"/>
    <w:rsid w:val="00E54E1C"/>
    <w:rsid w:val="00E63735"/>
    <w:rsid w:val="00E75756"/>
    <w:rsid w:val="00E83B2A"/>
    <w:rsid w:val="00E874E8"/>
    <w:rsid w:val="00E92A3D"/>
    <w:rsid w:val="00EB0186"/>
    <w:rsid w:val="00EB4B40"/>
    <w:rsid w:val="00ED43DD"/>
    <w:rsid w:val="00ED47C0"/>
    <w:rsid w:val="00ED68B6"/>
    <w:rsid w:val="00EE6064"/>
    <w:rsid w:val="00F05ECD"/>
    <w:rsid w:val="00F245FC"/>
    <w:rsid w:val="00F25DC1"/>
    <w:rsid w:val="00F30C1B"/>
    <w:rsid w:val="00F408DD"/>
    <w:rsid w:val="00F51C61"/>
    <w:rsid w:val="00F52ED9"/>
    <w:rsid w:val="00F82E9A"/>
    <w:rsid w:val="00F94A62"/>
    <w:rsid w:val="00FA39AF"/>
    <w:rsid w:val="00FA5B0D"/>
    <w:rsid w:val="00FD24B7"/>
    <w:rsid w:val="00FD61FE"/>
    <w:rsid w:val="00FD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7874F"/>
  <w15:docId w15:val="{3DD78BA3-981B-448B-BF90-11844A27F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6064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0C7F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C7F3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C7F34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7F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7F34"/>
    <w:rPr>
      <w:rFonts w:ascii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7F3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7F3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C7F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C7F34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0C7F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C7F34"/>
    <w:rPr>
      <w:rFonts w:ascii="Times New Roman" w:hAnsi="Times New Roman"/>
      <w:sz w:val="24"/>
    </w:rPr>
  </w:style>
  <w:style w:type="paragraph" w:customStyle="1" w:styleId="Akapitzlist1">
    <w:name w:val="Akapit z listą1"/>
    <w:basedOn w:val="Normalny"/>
    <w:rsid w:val="00644047"/>
    <w:pPr>
      <w:suppressAutoHyphens/>
      <w:spacing w:after="200" w:line="276" w:lineRule="auto"/>
      <w:ind w:left="720"/>
    </w:pPr>
    <w:rPr>
      <w:rFonts w:eastAsia="Calibri" w:cs="Calibri"/>
      <w:lang w:eastAsia="ar-SA"/>
    </w:rPr>
  </w:style>
  <w:style w:type="paragraph" w:styleId="Akapitzlist">
    <w:name w:val="List Paragraph"/>
    <w:basedOn w:val="Normalny"/>
    <w:uiPriority w:val="34"/>
    <w:qFormat/>
    <w:rsid w:val="00644047"/>
    <w:pPr>
      <w:ind w:left="720"/>
      <w:contextualSpacing/>
    </w:pPr>
  </w:style>
  <w:style w:type="paragraph" w:styleId="Poprawka">
    <w:name w:val="Revision"/>
    <w:hidden/>
    <w:uiPriority w:val="99"/>
    <w:semiHidden/>
    <w:rsid w:val="00B00680"/>
    <w:pPr>
      <w:ind w:left="0"/>
    </w:pPr>
    <w:rPr>
      <w:rFonts w:ascii="Times New Roman" w:hAnsi="Times New Roman"/>
      <w:sz w:val="24"/>
    </w:rPr>
  </w:style>
  <w:style w:type="paragraph" w:styleId="NormalnyWeb">
    <w:name w:val="Normal (Web)"/>
    <w:basedOn w:val="Normalny"/>
    <w:uiPriority w:val="99"/>
    <w:semiHidden/>
    <w:unhideWhenUsed/>
    <w:rsid w:val="00B00680"/>
    <w:pPr>
      <w:spacing w:before="100" w:beforeAutospacing="1" w:after="100" w:afterAutospacing="1"/>
      <w:ind w:left="0"/>
    </w:pPr>
    <w:rPr>
      <w:rFonts w:eastAsia="Times New Roman" w:cs="Times New Roman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82FB8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DA22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5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52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58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756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975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4F6901-5884-4B89-8208-E7F979A19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1578</Words>
  <Characters>9469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Szczypa</dc:creator>
  <cp:lastModifiedBy>natbuc002@o365.utp.edu.pl</cp:lastModifiedBy>
  <cp:revision>5</cp:revision>
  <cp:lastPrinted>2021-09-08T12:33:00Z</cp:lastPrinted>
  <dcterms:created xsi:type="dcterms:W3CDTF">2021-11-16T11:50:00Z</dcterms:created>
  <dcterms:modified xsi:type="dcterms:W3CDTF">2021-12-14T08:08:00Z</dcterms:modified>
</cp:coreProperties>
</file>